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C7C72D" w14:textId="77777777" w:rsidR="00510853" w:rsidRDefault="00510853" w:rsidP="00F94366">
      <w:pPr>
        <w:jc w:val="center"/>
        <w:rPr>
          <w:sz w:val="32"/>
          <w:szCs w:val="32"/>
        </w:rPr>
      </w:pPr>
    </w:p>
    <w:p w14:paraId="4A0B2DAB" w14:textId="0AFFAC31" w:rsidR="00015C4B" w:rsidRDefault="00F94366" w:rsidP="00F94366">
      <w:pPr>
        <w:jc w:val="center"/>
        <w:rPr>
          <w:sz w:val="32"/>
          <w:szCs w:val="32"/>
        </w:rPr>
      </w:pPr>
      <w:r w:rsidRPr="00F94366">
        <w:rPr>
          <w:sz w:val="32"/>
          <w:szCs w:val="32"/>
        </w:rPr>
        <w:t>Der Terroristenjäger</w:t>
      </w:r>
      <w:r w:rsidR="00FA57CA">
        <w:rPr>
          <w:sz w:val="32"/>
          <w:szCs w:val="32"/>
        </w:rPr>
        <w:t xml:space="preserve"> - oder</w:t>
      </w:r>
    </w:p>
    <w:p w14:paraId="058CA0EA" w14:textId="29D29FD6" w:rsidR="00F94366" w:rsidRPr="00510853" w:rsidRDefault="00510853" w:rsidP="00F94366">
      <w:pPr>
        <w:jc w:val="center"/>
        <w:rPr>
          <w:sz w:val="28"/>
          <w:szCs w:val="28"/>
        </w:rPr>
      </w:pPr>
      <w:r w:rsidRPr="00510853">
        <w:rPr>
          <w:sz w:val="28"/>
          <w:szCs w:val="28"/>
        </w:rPr>
        <w:t>Murat Cem „VP01“</w:t>
      </w:r>
    </w:p>
    <w:sdt>
      <w:sdtPr>
        <w:rPr>
          <w:rFonts w:ascii="Times New Roman" w:eastAsiaTheme="minorHAnsi" w:hAnsi="Times New Roman" w:cstheme="minorBidi"/>
          <w:color w:val="auto"/>
          <w:sz w:val="24"/>
          <w:szCs w:val="22"/>
          <w:lang w:eastAsia="en-US"/>
        </w:rPr>
        <w:id w:val="1809127058"/>
        <w:docPartObj>
          <w:docPartGallery w:val="Table of Contents"/>
          <w:docPartUnique/>
        </w:docPartObj>
      </w:sdtPr>
      <w:sdtEndPr>
        <w:rPr>
          <w:b/>
          <w:bCs/>
        </w:rPr>
      </w:sdtEndPr>
      <w:sdtContent>
        <w:p w14:paraId="66D790D4" w14:textId="5067A334" w:rsidR="00F94366" w:rsidRDefault="00F94366" w:rsidP="00F94366">
          <w:pPr>
            <w:pStyle w:val="TOCHeading"/>
            <w:jc w:val="center"/>
            <w:rPr>
              <w:rFonts w:ascii="Times New Roman" w:hAnsi="Times New Roman" w:cs="Times New Roman"/>
              <w:color w:val="000000" w:themeColor="text1"/>
            </w:rPr>
          </w:pPr>
          <w:r w:rsidRPr="00F94366">
            <w:rPr>
              <w:rFonts w:ascii="Times New Roman" w:hAnsi="Times New Roman" w:cs="Times New Roman"/>
              <w:color w:val="000000" w:themeColor="text1"/>
            </w:rPr>
            <w:t>Inhaltsverzeichnis</w:t>
          </w:r>
        </w:p>
        <w:p w14:paraId="32ECE95E" w14:textId="77777777" w:rsidR="00F94366" w:rsidRPr="00F94366" w:rsidRDefault="00F94366" w:rsidP="00F94366">
          <w:pPr>
            <w:rPr>
              <w:lang w:eastAsia="de-DE"/>
            </w:rPr>
          </w:pPr>
        </w:p>
        <w:p w14:paraId="63CA41D8" w14:textId="795B7B8D" w:rsidR="00E93578" w:rsidRDefault="00F94366">
          <w:pPr>
            <w:pStyle w:val="TOC1"/>
            <w:tabs>
              <w:tab w:val="left" w:pos="440"/>
              <w:tab w:val="right" w:leader="dot" w:pos="8777"/>
            </w:tabs>
            <w:rPr>
              <w:rFonts w:asciiTheme="minorHAnsi" w:eastAsiaTheme="minorEastAsia" w:hAnsiTheme="minorHAnsi"/>
              <w:noProof/>
              <w:sz w:val="22"/>
              <w:lang w:eastAsia="de-DE"/>
            </w:rPr>
          </w:pPr>
          <w:r>
            <w:fldChar w:fldCharType="begin"/>
          </w:r>
          <w:r>
            <w:instrText xml:space="preserve"> TOC \o "1-3" \h \z \u </w:instrText>
          </w:r>
          <w:r>
            <w:fldChar w:fldCharType="separate"/>
          </w:r>
          <w:hyperlink w:anchor="_Toc68029562" w:history="1">
            <w:r w:rsidR="00E93578" w:rsidRPr="0056497A">
              <w:rPr>
                <w:rStyle w:val="Hyperlink"/>
                <w:noProof/>
              </w:rPr>
              <w:t>1.</w:t>
            </w:r>
            <w:r w:rsidR="00E93578">
              <w:rPr>
                <w:rFonts w:asciiTheme="minorHAnsi" w:eastAsiaTheme="minorEastAsia" w:hAnsiTheme="minorHAnsi"/>
                <w:noProof/>
                <w:sz w:val="22"/>
                <w:lang w:eastAsia="de-DE"/>
              </w:rPr>
              <w:tab/>
            </w:r>
            <w:r w:rsidR="00E93578" w:rsidRPr="0056497A">
              <w:rPr>
                <w:rStyle w:val="Hyperlink"/>
                <w:noProof/>
              </w:rPr>
              <w:t>Exposition</w:t>
            </w:r>
            <w:r w:rsidR="00E93578">
              <w:rPr>
                <w:noProof/>
                <w:webHidden/>
              </w:rPr>
              <w:tab/>
            </w:r>
            <w:r w:rsidR="00E93578">
              <w:rPr>
                <w:noProof/>
                <w:webHidden/>
              </w:rPr>
              <w:fldChar w:fldCharType="begin"/>
            </w:r>
            <w:r w:rsidR="00E93578">
              <w:rPr>
                <w:noProof/>
                <w:webHidden/>
              </w:rPr>
              <w:instrText xml:space="preserve"> PAGEREF _Toc68029562 \h </w:instrText>
            </w:r>
            <w:r w:rsidR="00E93578">
              <w:rPr>
                <w:noProof/>
                <w:webHidden/>
              </w:rPr>
            </w:r>
            <w:r w:rsidR="00E93578">
              <w:rPr>
                <w:noProof/>
                <w:webHidden/>
              </w:rPr>
              <w:fldChar w:fldCharType="separate"/>
            </w:r>
            <w:r w:rsidR="00E93578">
              <w:rPr>
                <w:noProof/>
                <w:webHidden/>
              </w:rPr>
              <w:t>1</w:t>
            </w:r>
            <w:r w:rsidR="00E93578">
              <w:rPr>
                <w:noProof/>
                <w:webHidden/>
              </w:rPr>
              <w:fldChar w:fldCharType="end"/>
            </w:r>
          </w:hyperlink>
        </w:p>
        <w:p w14:paraId="614CD4A2" w14:textId="2201F837" w:rsidR="00E93578" w:rsidRDefault="00757ED9">
          <w:pPr>
            <w:pStyle w:val="TOC1"/>
            <w:tabs>
              <w:tab w:val="left" w:pos="440"/>
              <w:tab w:val="right" w:leader="dot" w:pos="8777"/>
            </w:tabs>
            <w:rPr>
              <w:rFonts w:asciiTheme="minorHAnsi" w:eastAsiaTheme="minorEastAsia" w:hAnsiTheme="minorHAnsi"/>
              <w:noProof/>
              <w:sz w:val="22"/>
              <w:lang w:eastAsia="de-DE"/>
            </w:rPr>
          </w:pPr>
          <w:hyperlink w:anchor="_Toc68029563" w:history="1">
            <w:r w:rsidR="00E93578" w:rsidRPr="0056497A">
              <w:rPr>
                <w:rStyle w:val="Hyperlink"/>
                <w:noProof/>
              </w:rPr>
              <w:t>2.</w:t>
            </w:r>
            <w:r w:rsidR="00E93578">
              <w:rPr>
                <w:rFonts w:asciiTheme="minorHAnsi" w:eastAsiaTheme="minorEastAsia" w:hAnsiTheme="minorHAnsi"/>
                <w:noProof/>
                <w:sz w:val="22"/>
                <w:lang w:eastAsia="de-DE"/>
              </w:rPr>
              <w:tab/>
            </w:r>
            <w:r w:rsidR="00E93578" w:rsidRPr="0056497A">
              <w:rPr>
                <w:rStyle w:val="Hyperlink"/>
                <w:noProof/>
              </w:rPr>
              <w:t>Terroristenjäger – Eine Milieustudie?</w:t>
            </w:r>
            <w:r w:rsidR="00E93578">
              <w:rPr>
                <w:noProof/>
                <w:webHidden/>
              </w:rPr>
              <w:tab/>
            </w:r>
            <w:r w:rsidR="00E93578">
              <w:rPr>
                <w:noProof/>
                <w:webHidden/>
              </w:rPr>
              <w:fldChar w:fldCharType="begin"/>
            </w:r>
            <w:r w:rsidR="00E93578">
              <w:rPr>
                <w:noProof/>
                <w:webHidden/>
              </w:rPr>
              <w:instrText xml:space="preserve"> PAGEREF _Toc68029563 \h </w:instrText>
            </w:r>
            <w:r w:rsidR="00E93578">
              <w:rPr>
                <w:noProof/>
                <w:webHidden/>
              </w:rPr>
            </w:r>
            <w:r w:rsidR="00E93578">
              <w:rPr>
                <w:noProof/>
                <w:webHidden/>
              </w:rPr>
              <w:fldChar w:fldCharType="separate"/>
            </w:r>
            <w:r w:rsidR="00E93578">
              <w:rPr>
                <w:noProof/>
                <w:webHidden/>
              </w:rPr>
              <w:t>3</w:t>
            </w:r>
            <w:r w:rsidR="00E93578">
              <w:rPr>
                <w:noProof/>
                <w:webHidden/>
              </w:rPr>
              <w:fldChar w:fldCharType="end"/>
            </w:r>
          </w:hyperlink>
        </w:p>
        <w:p w14:paraId="5B862A89" w14:textId="173A2B2A" w:rsidR="00E93578" w:rsidRDefault="00757ED9">
          <w:pPr>
            <w:pStyle w:val="TOC1"/>
            <w:tabs>
              <w:tab w:val="left" w:pos="440"/>
              <w:tab w:val="right" w:leader="dot" w:pos="8777"/>
            </w:tabs>
            <w:rPr>
              <w:rFonts w:asciiTheme="minorHAnsi" w:eastAsiaTheme="minorEastAsia" w:hAnsiTheme="minorHAnsi"/>
              <w:noProof/>
              <w:sz w:val="22"/>
              <w:lang w:eastAsia="de-DE"/>
            </w:rPr>
          </w:pPr>
          <w:hyperlink w:anchor="_Toc68029564" w:history="1">
            <w:r w:rsidR="00E93578" w:rsidRPr="0056497A">
              <w:rPr>
                <w:rStyle w:val="Hyperlink"/>
                <w:noProof/>
              </w:rPr>
              <w:t>3.</w:t>
            </w:r>
            <w:r w:rsidR="00E93578">
              <w:rPr>
                <w:rFonts w:asciiTheme="minorHAnsi" w:eastAsiaTheme="minorEastAsia" w:hAnsiTheme="minorHAnsi"/>
                <w:noProof/>
                <w:sz w:val="22"/>
                <w:lang w:eastAsia="de-DE"/>
              </w:rPr>
              <w:tab/>
            </w:r>
            <w:r w:rsidR="00E93578" w:rsidRPr="0056497A">
              <w:rPr>
                <w:rStyle w:val="Hyperlink"/>
                <w:noProof/>
              </w:rPr>
              <w:t>Empathie – der Meister der Verstellung</w:t>
            </w:r>
            <w:r w:rsidR="00E93578">
              <w:rPr>
                <w:noProof/>
                <w:webHidden/>
              </w:rPr>
              <w:tab/>
            </w:r>
            <w:r w:rsidR="00E93578">
              <w:rPr>
                <w:noProof/>
                <w:webHidden/>
              </w:rPr>
              <w:fldChar w:fldCharType="begin"/>
            </w:r>
            <w:r w:rsidR="00E93578">
              <w:rPr>
                <w:noProof/>
                <w:webHidden/>
              </w:rPr>
              <w:instrText xml:space="preserve"> PAGEREF _Toc68029564 \h </w:instrText>
            </w:r>
            <w:r w:rsidR="00E93578">
              <w:rPr>
                <w:noProof/>
                <w:webHidden/>
              </w:rPr>
            </w:r>
            <w:r w:rsidR="00E93578">
              <w:rPr>
                <w:noProof/>
                <w:webHidden/>
              </w:rPr>
              <w:fldChar w:fldCharType="separate"/>
            </w:r>
            <w:r w:rsidR="00E93578">
              <w:rPr>
                <w:noProof/>
                <w:webHidden/>
              </w:rPr>
              <w:t>4</w:t>
            </w:r>
            <w:r w:rsidR="00E93578">
              <w:rPr>
                <w:noProof/>
                <w:webHidden/>
              </w:rPr>
              <w:fldChar w:fldCharType="end"/>
            </w:r>
          </w:hyperlink>
        </w:p>
        <w:p w14:paraId="451AA1E3" w14:textId="13CFFE7B" w:rsidR="00E93578" w:rsidRDefault="00757ED9">
          <w:pPr>
            <w:pStyle w:val="TOC1"/>
            <w:tabs>
              <w:tab w:val="left" w:pos="440"/>
              <w:tab w:val="right" w:leader="dot" w:pos="8777"/>
            </w:tabs>
            <w:rPr>
              <w:rFonts w:asciiTheme="minorHAnsi" w:eastAsiaTheme="minorEastAsia" w:hAnsiTheme="minorHAnsi"/>
              <w:noProof/>
              <w:sz w:val="22"/>
              <w:lang w:eastAsia="de-DE"/>
            </w:rPr>
          </w:pPr>
          <w:hyperlink w:anchor="_Toc68029565" w:history="1">
            <w:r w:rsidR="00E93578" w:rsidRPr="0056497A">
              <w:rPr>
                <w:rStyle w:val="Hyperlink"/>
                <w:noProof/>
              </w:rPr>
              <w:t>4.</w:t>
            </w:r>
            <w:r w:rsidR="00E93578">
              <w:rPr>
                <w:rFonts w:asciiTheme="minorHAnsi" w:eastAsiaTheme="minorEastAsia" w:hAnsiTheme="minorHAnsi"/>
                <w:noProof/>
                <w:sz w:val="22"/>
                <w:lang w:eastAsia="de-DE"/>
              </w:rPr>
              <w:tab/>
            </w:r>
            <w:r w:rsidR="00E93578" w:rsidRPr="0056497A">
              <w:rPr>
                <w:rStyle w:val="Hyperlink"/>
                <w:noProof/>
              </w:rPr>
              <w:t>Fazit</w:t>
            </w:r>
            <w:r w:rsidR="00E93578">
              <w:rPr>
                <w:noProof/>
                <w:webHidden/>
              </w:rPr>
              <w:tab/>
            </w:r>
            <w:r w:rsidR="00E93578">
              <w:rPr>
                <w:noProof/>
                <w:webHidden/>
              </w:rPr>
              <w:fldChar w:fldCharType="begin"/>
            </w:r>
            <w:r w:rsidR="00E93578">
              <w:rPr>
                <w:noProof/>
                <w:webHidden/>
              </w:rPr>
              <w:instrText xml:space="preserve"> PAGEREF _Toc68029565 \h </w:instrText>
            </w:r>
            <w:r w:rsidR="00E93578">
              <w:rPr>
                <w:noProof/>
                <w:webHidden/>
              </w:rPr>
            </w:r>
            <w:r w:rsidR="00E93578">
              <w:rPr>
                <w:noProof/>
                <w:webHidden/>
              </w:rPr>
              <w:fldChar w:fldCharType="separate"/>
            </w:r>
            <w:r w:rsidR="00E93578">
              <w:rPr>
                <w:noProof/>
                <w:webHidden/>
              </w:rPr>
              <w:t>6</w:t>
            </w:r>
            <w:r w:rsidR="00E93578">
              <w:rPr>
                <w:noProof/>
                <w:webHidden/>
              </w:rPr>
              <w:fldChar w:fldCharType="end"/>
            </w:r>
          </w:hyperlink>
        </w:p>
        <w:p w14:paraId="29C14C52" w14:textId="0FDF965D" w:rsidR="00E93578" w:rsidRDefault="00757ED9">
          <w:pPr>
            <w:pStyle w:val="TOC1"/>
            <w:tabs>
              <w:tab w:val="left" w:pos="440"/>
              <w:tab w:val="right" w:leader="dot" w:pos="8777"/>
            </w:tabs>
            <w:rPr>
              <w:rFonts w:asciiTheme="minorHAnsi" w:eastAsiaTheme="minorEastAsia" w:hAnsiTheme="minorHAnsi"/>
              <w:noProof/>
              <w:sz w:val="22"/>
              <w:lang w:eastAsia="de-DE"/>
            </w:rPr>
          </w:pPr>
          <w:hyperlink w:anchor="_Toc68029566" w:history="1">
            <w:r w:rsidR="00E93578" w:rsidRPr="0056497A">
              <w:rPr>
                <w:rStyle w:val="Hyperlink"/>
                <w:noProof/>
              </w:rPr>
              <w:t>5.</w:t>
            </w:r>
            <w:r w:rsidR="00E93578">
              <w:rPr>
                <w:rFonts w:asciiTheme="minorHAnsi" w:eastAsiaTheme="minorEastAsia" w:hAnsiTheme="minorHAnsi"/>
                <w:noProof/>
                <w:sz w:val="22"/>
                <w:lang w:eastAsia="de-DE"/>
              </w:rPr>
              <w:tab/>
            </w:r>
            <w:r w:rsidR="00E93578" w:rsidRPr="0056497A">
              <w:rPr>
                <w:rStyle w:val="Hyperlink"/>
                <w:noProof/>
              </w:rPr>
              <w:t>Abbildungsverzeichnis</w:t>
            </w:r>
            <w:r w:rsidR="00E93578">
              <w:rPr>
                <w:noProof/>
                <w:webHidden/>
              </w:rPr>
              <w:tab/>
            </w:r>
            <w:r w:rsidR="00E93578">
              <w:rPr>
                <w:noProof/>
                <w:webHidden/>
              </w:rPr>
              <w:fldChar w:fldCharType="begin"/>
            </w:r>
            <w:r w:rsidR="00E93578">
              <w:rPr>
                <w:noProof/>
                <w:webHidden/>
              </w:rPr>
              <w:instrText xml:space="preserve"> PAGEREF _Toc68029566 \h </w:instrText>
            </w:r>
            <w:r w:rsidR="00E93578">
              <w:rPr>
                <w:noProof/>
                <w:webHidden/>
              </w:rPr>
            </w:r>
            <w:r w:rsidR="00E93578">
              <w:rPr>
                <w:noProof/>
                <w:webHidden/>
              </w:rPr>
              <w:fldChar w:fldCharType="separate"/>
            </w:r>
            <w:r w:rsidR="00E93578">
              <w:rPr>
                <w:noProof/>
                <w:webHidden/>
              </w:rPr>
              <w:t>8</w:t>
            </w:r>
            <w:r w:rsidR="00E93578">
              <w:rPr>
                <w:noProof/>
                <w:webHidden/>
              </w:rPr>
              <w:fldChar w:fldCharType="end"/>
            </w:r>
          </w:hyperlink>
        </w:p>
        <w:p w14:paraId="7799AADF" w14:textId="472C116B" w:rsidR="00E93578" w:rsidRDefault="00757ED9">
          <w:pPr>
            <w:pStyle w:val="TOC1"/>
            <w:tabs>
              <w:tab w:val="left" w:pos="440"/>
              <w:tab w:val="right" w:leader="dot" w:pos="8777"/>
            </w:tabs>
            <w:rPr>
              <w:rFonts w:asciiTheme="minorHAnsi" w:eastAsiaTheme="minorEastAsia" w:hAnsiTheme="minorHAnsi"/>
              <w:noProof/>
              <w:sz w:val="22"/>
              <w:lang w:eastAsia="de-DE"/>
            </w:rPr>
          </w:pPr>
          <w:hyperlink w:anchor="_Toc68029567" w:history="1">
            <w:r w:rsidR="00E93578" w:rsidRPr="0056497A">
              <w:rPr>
                <w:rStyle w:val="Hyperlink"/>
                <w:noProof/>
              </w:rPr>
              <w:t>6.</w:t>
            </w:r>
            <w:r w:rsidR="00E93578">
              <w:rPr>
                <w:rFonts w:asciiTheme="minorHAnsi" w:eastAsiaTheme="minorEastAsia" w:hAnsiTheme="minorHAnsi"/>
                <w:noProof/>
                <w:sz w:val="22"/>
                <w:lang w:eastAsia="de-DE"/>
              </w:rPr>
              <w:tab/>
            </w:r>
            <w:r w:rsidR="00E93578" w:rsidRPr="0056497A">
              <w:rPr>
                <w:rStyle w:val="Hyperlink"/>
                <w:noProof/>
              </w:rPr>
              <w:t>Literaturverzeichnis</w:t>
            </w:r>
            <w:r w:rsidR="00E93578">
              <w:rPr>
                <w:noProof/>
                <w:webHidden/>
              </w:rPr>
              <w:tab/>
            </w:r>
            <w:r w:rsidR="00E93578">
              <w:rPr>
                <w:noProof/>
                <w:webHidden/>
              </w:rPr>
              <w:fldChar w:fldCharType="begin"/>
            </w:r>
            <w:r w:rsidR="00E93578">
              <w:rPr>
                <w:noProof/>
                <w:webHidden/>
              </w:rPr>
              <w:instrText xml:space="preserve"> PAGEREF _Toc68029567 \h </w:instrText>
            </w:r>
            <w:r w:rsidR="00E93578">
              <w:rPr>
                <w:noProof/>
                <w:webHidden/>
              </w:rPr>
            </w:r>
            <w:r w:rsidR="00E93578">
              <w:rPr>
                <w:noProof/>
                <w:webHidden/>
              </w:rPr>
              <w:fldChar w:fldCharType="separate"/>
            </w:r>
            <w:r w:rsidR="00E93578">
              <w:rPr>
                <w:noProof/>
                <w:webHidden/>
              </w:rPr>
              <w:t>8</w:t>
            </w:r>
            <w:r w:rsidR="00E93578">
              <w:rPr>
                <w:noProof/>
                <w:webHidden/>
              </w:rPr>
              <w:fldChar w:fldCharType="end"/>
            </w:r>
          </w:hyperlink>
        </w:p>
        <w:p w14:paraId="76DBF3A6" w14:textId="5D3D18FB" w:rsidR="00F94366" w:rsidRDefault="00F94366">
          <w:r>
            <w:rPr>
              <w:b/>
              <w:bCs/>
            </w:rPr>
            <w:fldChar w:fldCharType="end"/>
          </w:r>
        </w:p>
      </w:sdtContent>
    </w:sdt>
    <w:p w14:paraId="78C47561" w14:textId="16DA554E" w:rsidR="00F94366" w:rsidRDefault="00F94366" w:rsidP="00F94366"/>
    <w:p w14:paraId="5107590B" w14:textId="21EFCE52" w:rsidR="00F94366" w:rsidRDefault="00F94366" w:rsidP="00F94366"/>
    <w:p w14:paraId="33965224" w14:textId="77777777" w:rsidR="00F94366" w:rsidRDefault="00F94366" w:rsidP="00F94366">
      <w:pPr>
        <w:sectPr w:rsidR="00F94366" w:rsidSect="00F94366">
          <w:footerReference w:type="default" r:id="rId8"/>
          <w:pgSz w:w="11906" w:h="16838"/>
          <w:pgMar w:top="1418" w:right="1701" w:bottom="1418" w:left="1418" w:header="709" w:footer="709" w:gutter="0"/>
          <w:cols w:space="708"/>
          <w:docGrid w:linePitch="360"/>
        </w:sectPr>
      </w:pPr>
    </w:p>
    <w:p w14:paraId="07CAD2AB" w14:textId="69665FDA" w:rsidR="00F94366" w:rsidRDefault="00B20F6D" w:rsidP="00F94366">
      <w:pPr>
        <w:pStyle w:val="Heading1"/>
        <w:numPr>
          <w:ilvl w:val="0"/>
          <w:numId w:val="1"/>
        </w:numPr>
      </w:pPr>
      <w:bookmarkStart w:id="0" w:name="_Toc68029562"/>
      <w:r>
        <w:lastRenderedPageBreak/>
        <w:t>E</w:t>
      </w:r>
      <w:r w:rsidR="00F94366">
        <w:t>xposition</w:t>
      </w:r>
      <w:bookmarkEnd w:id="0"/>
    </w:p>
    <w:p w14:paraId="3CC12B40" w14:textId="7931953A" w:rsidR="00B20F6D" w:rsidRDefault="00B20F6D" w:rsidP="00740CC8">
      <w:r>
        <w:t xml:space="preserve">Am 11. September 2011 </w:t>
      </w:r>
      <w:r w:rsidRPr="009C5791">
        <w:t>veränder</w:t>
      </w:r>
      <w:r w:rsidR="009C5791" w:rsidRPr="009C5791">
        <w:t>ten</w:t>
      </w:r>
      <w:r w:rsidRPr="009C5791">
        <w:t xml:space="preserve"> sich mit dem Terroranschlag auf das </w:t>
      </w:r>
      <w:r w:rsidRPr="00E93578">
        <w:t>Word Trad Center</w:t>
      </w:r>
      <w:r w:rsidRPr="009C5791">
        <w:t xml:space="preserve"> die Welt, die Wahrnehmung und die Berichterstattung</w:t>
      </w:r>
      <w:r>
        <w:t>!</w:t>
      </w:r>
    </w:p>
    <w:p w14:paraId="3B35A1E9" w14:textId="50F14962" w:rsidR="00B20F6D" w:rsidRDefault="00B20F6D" w:rsidP="00740CC8">
      <w:r>
        <w:rPr>
          <w:noProof/>
        </w:rPr>
        <mc:AlternateContent>
          <mc:Choice Requires="wps">
            <w:drawing>
              <wp:anchor distT="0" distB="0" distL="114300" distR="114300" simplePos="0" relativeHeight="251660288" behindDoc="1" locked="0" layoutInCell="1" allowOverlap="1" wp14:anchorId="4AABCAA8" wp14:editId="62207E4B">
                <wp:simplePos x="0" y="0"/>
                <wp:positionH relativeFrom="column">
                  <wp:posOffset>-635</wp:posOffset>
                </wp:positionH>
                <wp:positionV relativeFrom="paragraph">
                  <wp:posOffset>3533140</wp:posOffset>
                </wp:positionV>
                <wp:extent cx="3606800" cy="635"/>
                <wp:effectExtent l="0" t="0" r="0" b="0"/>
                <wp:wrapTight wrapText="bothSides">
                  <wp:wrapPolygon edited="0">
                    <wp:start x="0" y="0"/>
                    <wp:lineTo x="0" y="21600"/>
                    <wp:lineTo x="21600" y="21600"/>
                    <wp:lineTo x="21600" y="0"/>
                  </wp:wrapPolygon>
                </wp:wrapTight>
                <wp:docPr id="2" name="Textfeld 2"/>
                <wp:cNvGraphicFramePr/>
                <a:graphic xmlns:a="http://schemas.openxmlformats.org/drawingml/2006/main">
                  <a:graphicData uri="http://schemas.microsoft.com/office/word/2010/wordprocessingShape">
                    <wps:wsp>
                      <wps:cNvSpPr txBox="1"/>
                      <wps:spPr>
                        <a:xfrm>
                          <a:off x="0" y="0"/>
                          <a:ext cx="3606800" cy="635"/>
                        </a:xfrm>
                        <a:prstGeom prst="rect">
                          <a:avLst/>
                        </a:prstGeom>
                        <a:solidFill>
                          <a:prstClr val="white"/>
                        </a:solidFill>
                        <a:ln>
                          <a:noFill/>
                        </a:ln>
                      </wps:spPr>
                      <wps:txbx>
                        <w:txbxContent>
                          <w:p w14:paraId="5BE419AA" w14:textId="5BCBD87F" w:rsidR="00015C4B" w:rsidRPr="006F39D9" w:rsidRDefault="00015C4B" w:rsidP="00B20F6D">
                            <w:pPr>
                              <w:pStyle w:val="Caption"/>
                              <w:jc w:val="center"/>
                              <w:rPr>
                                <w:noProof/>
                                <w:sz w:val="24"/>
                              </w:rPr>
                            </w:pPr>
                            <w:bookmarkStart w:id="1" w:name="_Toc68029595"/>
                            <w:r>
                              <w:t xml:space="preserve">Abbildung </w:t>
                            </w:r>
                            <w:fldSimple w:instr=" SEQ Abbildung \* ARABIC ">
                              <w:r w:rsidR="00CE09EA">
                                <w:rPr>
                                  <w:noProof/>
                                </w:rPr>
                                <w:t>1</w:t>
                              </w:r>
                            </w:fldSimple>
                            <w:r>
                              <w:t xml:space="preserve">: Bildquelle Tagesspiegel </w:t>
                            </w:r>
                            <w:sdt>
                              <w:sdtPr>
                                <w:id w:val="1031998507"/>
                                <w:citation/>
                              </w:sdtPr>
                              <w:sdtEndPr/>
                              <w:sdtContent>
                                <w:r>
                                  <w:fldChar w:fldCharType="begin"/>
                                </w:r>
                                <w:r>
                                  <w:instrText xml:space="preserve">CITATION Sei18 \l 1031 </w:instrText>
                                </w:r>
                                <w:r>
                                  <w:fldChar w:fldCharType="separate"/>
                                </w:r>
                                <w:r w:rsidR="00784348">
                                  <w:rPr>
                                    <w:noProof/>
                                  </w:rPr>
                                  <w:t>(Seibert, 2018)</w:t>
                                </w:r>
                                <w:r>
                                  <w:fldChar w:fldCharType="end"/>
                                </w:r>
                              </w:sdtContent>
                            </w:sdt>
                            <w:bookmarkEnd w:id="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AABCAA8" id="_x0000_t202" coordsize="21600,21600" o:spt="202" path="m,l,21600r21600,l21600,xe">
                <v:stroke joinstyle="miter"/>
                <v:path gradientshapeok="t" o:connecttype="rect"/>
              </v:shapetype>
              <v:shape id="Textfeld 2" o:spid="_x0000_s1026" type="#_x0000_t202" style="position:absolute;left:0;text-align:left;margin-left:-.05pt;margin-top:278.2pt;width:284pt;height:.0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" stroked="f">
                <v:textbox style="mso-fit-shape-to-text:t" inset="0,0,0,0">
                  <w:txbxContent>
                    <w:p w14:paraId="5BE419AA" w14:textId="5BCBD87F" w:rsidR="00015C4B" w:rsidRPr="006F39D9" w:rsidRDefault="00015C4B" w:rsidP="00B20F6D">
                      <w:pPr>
                        <w:pStyle w:val="Beschriftung"/>
                        <w:jc w:val="center"/>
                        <w:rPr>
                          <w:noProof/>
                          <w:sz w:val="24"/>
                        </w:rPr>
                      </w:pPr>
                      <w:bookmarkStart w:id="2" w:name="_Toc68029595"/>
                      <w:r>
                        <w:t xml:space="preserve">Abbildung </w:t>
                      </w:r>
                      <w:fldSimple w:instr=" SEQ Abbildung \* ARABIC ">
                        <w:r w:rsidR="00CE09EA">
                          <w:rPr>
                            <w:noProof/>
                          </w:rPr>
                          <w:t>1</w:t>
                        </w:r>
                      </w:fldSimple>
                      <w:r>
                        <w:t xml:space="preserve">: Bildquelle Tagesspiegel </w:t>
                      </w:r>
                      <w:sdt>
                        <w:sdtPr>
                          <w:id w:val="1031998507"/>
                          <w:citation/>
                        </w:sdtPr>
                        <w:sdtContent>
                          <w:r>
                            <w:fldChar w:fldCharType="begin"/>
                          </w:r>
                          <w:r>
                            <w:instrText xml:space="preserve">CITATION Sei18 \l 1031 </w:instrText>
                          </w:r>
                          <w:r>
                            <w:fldChar w:fldCharType="separate"/>
                          </w:r>
                          <w:r w:rsidR="00784348">
                            <w:rPr>
                              <w:noProof/>
                            </w:rPr>
                            <w:t>(Seibert, 2018)</w:t>
                          </w:r>
                          <w:r>
                            <w:fldChar w:fldCharType="end"/>
                          </w:r>
                        </w:sdtContent>
                      </w:sdt>
                      <w:bookmarkEnd w:id="2"/>
                    </w:p>
                  </w:txbxContent>
                </v:textbox>
                <w10:wrap type="tight"/>
              </v:shape>
            </w:pict>
          </mc:Fallback>
        </mc:AlternateContent>
      </w:r>
      <w:r>
        <w:rPr>
          <w:noProof/>
        </w:rPr>
        <w:drawing>
          <wp:anchor distT="0" distB="0" distL="144145" distR="144145" simplePos="0" relativeHeight="251658240" behindDoc="1" locked="0" layoutInCell="1" allowOverlap="0" wp14:anchorId="6FA60D39" wp14:editId="74569EDF">
            <wp:simplePos x="0" y="0"/>
            <wp:positionH relativeFrom="column">
              <wp:posOffset>-660</wp:posOffset>
            </wp:positionH>
            <wp:positionV relativeFrom="paragraph">
              <wp:posOffset>2845</wp:posOffset>
            </wp:positionV>
            <wp:extent cx="3607200" cy="3474000"/>
            <wp:effectExtent l="0" t="0" r="0" b="0"/>
            <wp:wrapTight wrapText="right">
              <wp:wrapPolygon edited="0">
                <wp:start x="0" y="0"/>
                <wp:lineTo x="0" y="21442"/>
                <wp:lineTo x="21448" y="21442"/>
                <wp:lineTo x="21448" y="0"/>
                <wp:lineTo x="0" y="0"/>
              </wp:wrapPolygon>
            </wp:wrapTight>
            <wp:docPr id="1" name="Grafik 1" descr="Anschlag auf das World Trade Center 2001: US-Klagen von 9/11-Opfern gegen  Saudi-Arabien erlaubt - Politik - Tagesspieg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schlag auf das World Trade Center 2001: US-Klagen von 9/11-Opfern gegen  Saudi-Arabien erlaubt - Politik - Tagesspiege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7200" cy="3474000"/>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Es starben 3.000 Menschen und 25.000 wurden verletzt </w:t>
      </w:r>
      <w:sdt>
        <w:sdtPr>
          <w:id w:val="-1865200369"/>
          <w:citation/>
        </w:sdtPr>
        <w:sdtEndPr/>
        <w:sdtContent>
          <w:r w:rsidR="00116314">
            <w:fldChar w:fldCharType="begin"/>
          </w:r>
          <w:r w:rsidR="00116314">
            <w:instrText xml:space="preserve"> CITATION Sei18 \l 1031 \f "vgl. " </w:instrText>
          </w:r>
          <w:r w:rsidR="00116314">
            <w:fldChar w:fldCharType="separate"/>
          </w:r>
          <w:r w:rsidR="00784348">
            <w:rPr>
              <w:noProof/>
            </w:rPr>
            <w:t>(vgl. Seibert, 2018)</w:t>
          </w:r>
          <w:r w:rsidR="00116314">
            <w:fldChar w:fldCharType="end"/>
          </w:r>
        </w:sdtContent>
      </w:sdt>
      <w:r>
        <w:t xml:space="preserve">. Das Ausmaß der Katastrophe lässt sich </w:t>
      </w:r>
      <w:r w:rsidR="00FA57CA">
        <w:t xml:space="preserve">auch </w:t>
      </w:r>
      <w:r>
        <w:t>zehn Jahre nach der Katastrophe</w:t>
      </w:r>
      <w:r w:rsidR="00116314">
        <w:t xml:space="preserve"> </w:t>
      </w:r>
      <w:r>
        <w:t xml:space="preserve">kaum fassen. </w:t>
      </w:r>
    </w:p>
    <w:p w14:paraId="325B13DE" w14:textId="43736432" w:rsidR="00B20F6D" w:rsidRDefault="00116314" w:rsidP="00740CC8">
      <w:r>
        <w:t>E</w:t>
      </w:r>
      <w:r w:rsidR="00B20F6D">
        <w:t xml:space="preserve">s </w:t>
      </w:r>
      <w:r>
        <w:t>w</w:t>
      </w:r>
      <w:r w:rsidR="006E184F">
        <w:t>ar</w:t>
      </w:r>
      <w:r>
        <w:t xml:space="preserve"> allerdings </w:t>
      </w:r>
      <w:r w:rsidR="006E4988">
        <w:t>nicht der letzte Terroranschla</w:t>
      </w:r>
      <w:r w:rsidR="006E184F">
        <w:t>g, der die</w:t>
      </w:r>
      <w:r w:rsidR="006E4988">
        <w:t xml:space="preserve"> Welt erschüttert</w:t>
      </w:r>
      <w:r w:rsidR="00FA57CA">
        <w:t xml:space="preserve"> hat</w:t>
      </w:r>
      <w:r w:rsidR="006E4988">
        <w:t xml:space="preserve">. </w:t>
      </w:r>
    </w:p>
    <w:p w14:paraId="51FCA1C9" w14:textId="01861C49" w:rsidR="004B0ADC" w:rsidRDefault="004B0ADC" w:rsidP="004B0ADC">
      <w:r>
        <w:t>Am 07. Januar 2015 folgt</w:t>
      </w:r>
      <w:r w:rsidR="00FA57CA">
        <w:t>e</w:t>
      </w:r>
      <w:r>
        <w:t xml:space="preserve"> ein weiterer islamistisch motivierter Terroranschlag. Diesmal in der Mitte von Europa, in Paris auf die französische Satirezeitschrift „Charlie </w:t>
      </w:r>
      <w:r w:rsidRPr="00314D7D">
        <w:t>Hebdo</w:t>
      </w:r>
      <w:r>
        <w:t xml:space="preserve">“. Ziel und Grund </w:t>
      </w:r>
      <w:r w:rsidR="001B3F83">
        <w:t>war</w:t>
      </w:r>
      <w:r>
        <w:t xml:space="preserve"> die Veröffentlichung von Mohamed-Karikaturen. Der Konflikt ist älter, viel älter</w:t>
      </w:r>
      <w:r w:rsidR="001B3F83">
        <w:t>.</w:t>
      </w:r>
      <w:r>
        <w:t xml:space="preserve"> </w:t>
      </w:r>
      <w:r w:rsidR="001B3F83">
        <w:t>F</w:t>
      </w:r>
      <w:r>
        <w:t xml:space="preserve">ür ihn gilt, was für viele dieser Konflikte über die Jahrhunderte gilt, sie werden durch Intoleranz und Vorurteile „künstlich“ am Leben erhalten, weil </w:t>
      </w:r>
      <w:r w:rsidRPr="00E93578">
        <w:t xml:space="preserve">ihr </w:t>
      </w:r>
      <w:r w:rsidR="00FA57CA" w:rsidRPr="00E93578">
        <w:t>E</w:t>
      </w:r>
      <w:r w:rsidRPr="00E93578">
        <w:t>rhalt</w:t>
      </w:r>
      <w:r>
        <w:t xml:space="preserve"> und </w:t>
      </w:r>
      <w:r w:rsidR="00FA57CA">
        <w:t>ihre</w:t>
      </w:r>
      <w:r>
        <w:t xml:space="preserve"> Festigung </w:t>
      </w:r>
      <w:r w:rsidR="00FA57CA">
        <w:t xml:space="preserve">den </w:t>
      </w:r>
      <w:r>
        <w:t>tradierten Macht</w:t>
      </w:r>
      <w:r w:rsidR="001B3F83">
        <w:t>strukturen</w:t>
      </w:r>
      <w:r w:rsidR="00FA57CA">
        <w:t xml:space="preserve"> nützlich sind</w:t>
      </w:r>
      <w:r>
        <w:t xml:space="preserve">. </w:t>
      </w:r>
    </w:p>
    <w:p w14:paraId="0274C45B" w14:textId="2773209F" w:rsidR="00AC4803" w:rsidRDefault="00FA57CA" w:rsidP="00740CC8">
      <w:r>
        <w:t xml:space="preserve">Mit Blick auf die Zahl dieser Anschläge </w:t>
      </w:r>
      <w:r w:rsidR="001B3F83">
        <w:t xml:space="preserve">kann </w:t>
      </w:r>
      <w:r w:rsidR="00116314">
        <w:t>von einer Globalisierung des Terrorismus gesprochen werden</w:t>
      </w:r>
      <w:r w:rsidR="007206F0">
        <w:t xml:space="preserve"> </w:t>
      </w:r>
      <w:sdt>
        <w:sdtPr>
          <w:id w:val="-502969924"/>
          <w:citation/>
        </w:sdtPr>
        <w:sdtEndPr/>
        <w:sdtContent>
          <w:r w:rsidR="007206F0">
            <w:fldChar w:fldCharType="begin"/>
          </w:r>
          <w:r w:rsidR="007206F0">
            <w:instrText xml:space="preserve"> CITATION Hir01 \p 7 \l 1031 \f "vgl. " </w:instrText>
          </w:r>
          <w:r w:rsidR="007206F0">
            <w:fldChar w:fldCharType="separate"/>
          </w:r>
          <w:r w:rsidR="00784348">
            <w:rPr>
              <w:noProof/>
            </w:rPr>
            <w:t>(vgl. Hirschmann, 2001, S. 7)</w:t>
          </w:r>
          <w:r w:rsidR="007206F0">
            <w:fldChar w:fldCharType="end"/>
          </w:r>
        </w:sdtContent>
      </w:sdt>
      <w:r w:rsidR="00116314">
        <w:t xml:space="preserve">. Wo sind die Mittel und Wege solche Anschläge im Vorfeld zu </w:t>
      </w:r>
      <w:r w:rsidR="007206F0">
        <w:t>v</w:t>
      </w:r>
      <w:r w:rsidR="00116314">
        <w:t>erhindern</w:t>
      </w:r>
      <w:r>
        <w:t>?</w:t>
      </w:r>
      <w:r w:rsidR="007206F0">
        <w:t xml:space="preserve"> </w:t>
      </w:r>
      <w:r w:rsidR="001B3F83">
        <w:t>W</w:t>
      </w:r>
      <w:r w:rsidR="007206F0">
        <w:t>o die Möglichkeiten di</w:t>
      </w:r>
      <w:r w:rsidR="00116314">
        <w:t>ejenigen</w:t>
      </w:r>
      <w:r w:rsidR="007206F0">
        <w:t>,</w:t>
      </w:r>
      <w:r w:rsidR="00116314">
        <w:t xml:space="preserve"> </w:t>
      </w:r>
      <w:r w:rsidR="007206F0">
        <w:t xml:space="preserve">die bereit sind </w:t>
      </w:r>
      <w:r>
        <w:t xml:space="preserve">die Anschläge </w:t>
      </w:r>
      <w:r w:rsidR="007206F0">
        <w:t>zu vollstrecken</w:t>
      </w:r>
      <w:r>
        <w:t xml:space="preserve"> vorher unschädlich zu machen? Wo die Möglichkeit </w:t>
      </w:r>
      <w:r w:rsidR="007206F0">
        <w:t xml:space="preserve">diejenigen, </w:t>
      </w:r>
      <w:r w:rsidR="00116314">
        <w:t xml:space="preserve">die </w:t>
      </w:r>
      <w:r w:rsidR="007206F0">
        <w:t>p</w:t>
      </w:r>
      <w:r w:rsidR="00116314">
        <w:t xml:space="preserve">lanen </w:t>
      </w:r>
      <w:r w:rsidR="007206F0">
        <w:t xml:space="preserve">und im Hintergrund die Fäden ziehen, </w:t>
      </w:r>
      <w:r w:rsidR="00116314">
        <w:t xml:space="preserve">mit </w:t>
      </w:r>
      <w:r w:rsidR="009C5791">
        <w:t>rechtsstaatlichen</w:t>
      </w:r>
      <w:r w:rsidR="00116314">
        <w:t xml:space="preserve"> Mitteln einer gerechten Strafe zuzuführen?</w:t>
      </w:r>
    </w:p>
    <w:p w14:paraId="46A3F2EF" w14:textId="5B7AD504" w:rsidR="001B3F83" w:rsidRDefault="007206F0" w:rsidP="00740CC8">
      <w:r>
        <w:t xml:space="preserve">Wie lässt sich Terrorismus definieren und wie begründen? </w:t>
      </w:r>
      <w:r w:rsidR="002D78AE">
        <w:t xml:space="preserve">Kai </w:t>
      </w:r>
      <w:r w:rsidR="004A4B7C">
        <w:t>Hirschmann entwickelt eine tabellarische Übersich</w:t>
      </w:r>
      <w:r w:rsidR="001B3F83">
        <w:t>t</w:t>
      </w:r>
      <w:r w:rsidR="002D78AE">
        <w:t xml:space="preserve"> zu den verschiedenen Arten des Terrorismus</w:t>
      </w:r>
      <w:r w:rsidR="004A4B7C">
        <w:t xml:space="preserve">. </w:t>
      </w:r>
      <w:r w:rsidR="002D78AE">
        <w:t xml:space="preserve">Dabei definiert er </w:t>
      </w:r>
      <w:r w:rsidR="004A4B7C">
        <w:t xml:space="preserve">Glaubensterrorismus oder religiös motivierten Terrorismus als „häufig basierend auf einem pervertierten Verständnis der jeweiligen Lehre (Islam, </w:t>
      </w:r>
      <w:r w:rsidR="009C5791">
        <w:t>Christentum</w:t>
      </w:r>
      <w:r w:rsidR="004A4B7C">
        <w:t>)</w:t>
      </w:r>
      <w:r w:rsidR="001B3F83">
        <w:t>“</w:t>
      </w:r>
      <w:r w:rsidR="004A4B7C">
        <w:t xml:space="preserve"> </w:t>
      </w:r>
      <w:sdt>
        <w:sdtPr>
          <w:id w:val="-369292830"/>
          <w:citation/>
        </w:sdtPr>
        <w:sdtEndPr/>
        <w:sdtContent>
          <w:r w:rsidR="004A4B7C">
            <w:fldChar w:fldCharType="begin"/>
          </w:r>
          <w:r w:rsidR="004A4B7C">
            <w:instrText xml:space="preserve">CITATION Hir01 \p 8 \l 1031 </w:instrText>
          </w:r>
          <w:r w:rsidR="004A4B7C">
            <w:fldChar w:fldCharType="separate"/>
          </w:r>
          <w:r w:rsidR="00784348">
            <w:rPr>
              <w:noProof/>
            </w:rPr>
            <w:t xml:space="preserve">(Hirschmann, 2001, S. </w:t>
          </w:r>
          <w:r w:rsidR="00784348">
            <w:rPr>
              <w:noProof/>
            </w:rPr>
            <w:lastRenderedPageBreak/>
            <w:t>8)</w:t>
          </w:r>
          <w:r w:rsidR="004A4B7C">
            <w:fldChar w:fldCharType="end"/>
          </w:r>
        </w:sdtContent>
      </w:sdt>
      <w:r w:rsidR="004A4B7C">
        <w:t xml:space="preserve">. </w:t>
      </w:r>
      <w:r w:rsidR="009D1DDE">
        <w:t xml:space="preserve">Das Bundesministerium des Inneren definiert Terrorismus </w:t>
      </w:r>
      <w:r w:rsidR="002D78AE">
        <w:t xml:space="preserve">dahingegen allgemeiner und </w:t>
      </w:r>
      <w:r w:rsidR="009D1DDE">
        <w:t>wie folgt:</w:t>
      </w:r>
    </w:p>
    <w:p w14:paraId="4F40B07D" w14:textId="40282B56" w:rsidR="009D1DDE" w:rsidRDefault="009D1DDE" w:rsidP="002D78AE">
      <w:pPr>
        <w:pStyle w:val="NoSpacing"/>
        <w:rPr>
          <w:rFonts w:ascii="Arial" w:hAnsi="Arial" w:cs="Arial"/>
          <w:color w:val="666666"/>
          <w:shd w:val="clear" w:color="auto" w:fill="FFFFFF"/>
        </w:rPr>
      </w:pPr>
      <w:r>
        <w:rPr>
          <w:shd w:val="clear" w:color="auto" w:fill="FFFFFF"/>
        </w:rPr>
        <w:t>„</w:t>
      </w:r>
      <w:r w:rsidR="001B3F83" w:rsidRPr="009D1DDE">
        <w:rPr>
          <w:shd w:val="clear" w:color="auto" w:fill="FFFFFF"/>
        </w:rPr>
        <w:t>Terrorismus ist die aggressivste und militanteste Form des politischen Extremismus, bei der die extremistischen Ziele mit Mitteln eines nachhaltig geführten gewaltsamen Kampfes durch systematische Anwendung massiver Gewaltakte verfolgt werden. Kennzeichen des Terrorismus ist die Verübung schwerer Anschläge durch arbeitsteilig organisierte, grundsätzlich verdeckt operierende Gruppen. Durch terroristische Aktionen erhofften sich die</w:t>
      </w:r>
      <w:r w:rsidR="000355EE">
        <w:rPr>
          <w:shd w:val="clear" w:color="auto" w:fill="FFFFFF"/>
        </w:rPr>
        <w:t xml:space="preserve"> </w:t>
      </w:r>
      <w:r w:rsidR="001B3F83" w:rsidRPr="009D1DDE">
        <w:rPr>
          <w:shd w:val="clear" w:color="auto" w:fill="FFFFFF"/>
        </w:rPr>
        <w:t xml:space="preserve">Urheber in den 70er und </w:t>
      </w:r>
      <w:r w:rsidR="001B3F83" w:rsidRPr="00E93578">
        <w:rPr>
          <w:shd w:val="clear" w:color="auto" w:fill="FFFFFF"/>
        </w:rPr>
        <w:t>80er Jahren</w:t>
      </w:r>
      <w:r w:rsidR="001B3F83" w:rsidRPr="009D1DDE">
        <w:rPr>
          <w:shd w:val="clear" w:color="auto" w:fill="FFFFFF"/>
        </w:rPr>
        <w:t xml:space="preserve"> eine massenmobilisierende und revolutionierende Wirkung, wohingegen das heutige Phänomen des islamistischen Terrorismus mit massiven Anschlägen auf </w:t>
      </w:r>
      <w:r>
        <w:rPr>
          <w:shd w:val="clear" w:color="auto" w:fill="FFFFFF"/>
        </w:rPr>
        <w:t>„</w:t>
      </w:r>
      <w:r w:rsidR="001B3F83" w:rsidRPr="009D1DDE">
        <w:rPr>
          <w:shd w:val="clear" w:color="auto" w:fill="FFFFFF"/>
        </w:rPr>
        <w:t>weiche</w:t>
      </w:r>
      <w:r>
        <w:rPr>
          <w:shd w:val="clear" w:color="auto" w:fill="FFFFFF"/>
        </w:rPr>
        <w:t>“</w:t>
      </w:r>
      <w:r w:rsidR="001B3F83" w:rsidRPr="009D1DDE">
        <w:rPr>
          <w:shd w:val="clear" w:color="auto" w:fill="FFFFFF"/>
        </w:rPr>
        <w:t xml:space="preserve"> Ziele mit hohen Opferzahlen auch auf eine Destabilisierung und Einschüchterung ganzer Gesellschaften und Staaten zielt</w:t>
      </w:r>
      <w:r>
        <w:rPr>
          <w:shd w:val="clear" w:color="auto" w:fill="FFFFFF"/>
        </w:rPr>
        <w:t>“</w:t>
      </w:r>
      <w:sdt>
        <w:sdtPr>
          <w:rPr>
            <w:shd w:val="clear" w:color="auto" w:fill="FFFFFF"/>
          </w:rPr>
          <w:id w:val="1302429202"/>
          <w:citation/>
        </w:sdtPr>
        <w:sdtEndPr/>
        <w:sdtContent>
          <w:r>
            <w:rPr>
              <w:shd w:val="clear" w:color="auto" w:fill="FFFFFF"/>
            </w:rPr>
            <w:fldChar w:fldCharType="begin"/>
          </w:r>
          <w:r>
            <w:rPr>
              <w:shd w:val="clear" w:color="auto" w:fill="FFFFFF"/>
            </w:rPr>
            <w:instrText xml:space="preserve">CITATION BMI21 \y  \t  \l 1031 </w:instrText>
          </w:r>
          <w:r>
            <w:rPr>
              <w:shd w:val="clear" w:color="auto" w:fill="FFFFFF"/>
            </w:rPr>
            <w:fldChar w:fldCharType="separate"/>
          </w:r>
          <w:r w:rsidR="00784348">
            <w:rPr>
              <w:noProof/>
              <w:shd w:val="clear" w:color="auto" w:fill="FFFFFF"/>
            </w:rPr>
            <w:t xml:space="preserve"> </w:t>
          </w:r>
          <w:r w:rsidR="00784348" w:rsidRPr="00784348">
            <w:rPr>
              <w:noProof/>
              <w:shd w:val="clear" w:color="auto" w:fill="FFFFFF"/>
            </w:rPr>
            <w:t>(BMI)</w:t>
          </w:r>
          <w:r>
            <w:rPr>
              <w:shd w:val="clear" w:color="auto" w:fill="FFFFFF"/>
            </w:rPr>
            <w:fldChar w:fldCharType="end"/>
          </w:r>
        </w:sdtContent>
      </w:sdt>
      <w:r>
        <w:rPr>
          <w:shd w:val="clear" w:color="auto" w:fill="FFFFFF"/>
        </w:rPr>
        <w:t>.</w:t>
      </w:r>
    </w:p>
    <w:p w14:paraId="47DD9D6C" w14:textId="55E67E3F" w:rsidR="007925CF" w:rsidRDefault="00313F86" w:rsidP="002D78AE">
      <w:r>
        <w:t>Zu den</w:t>
      </w:r>
      <w:r w:rsidR="00840696">
        <w:t xml:space="preserve"> „weichen Ziele</w:t>
      </w:r>
      <w:r>
        <w:t>n</w:t>
      </w:r>
      <w:r w:rsidR="00840696">
        <w:t>“</w:t>
      </w:r>
      <w:r>
        <w:t>,</w:t>
      </w:r>
      <w:r w:rsidR="00840696">
        <w:t xml:space="preserve"> von denen die Rede ist,</w:t>
      </w:r>
      <w:r>
        <w:t xml:space="preserve"> gehörten auch die Menschen, die am 19. Dezember 2016 den Weihnachtsmarkt am Berliner </w:t>
      </w:r>
      <w:r w:rsidR="006757DF" w:rsidRPr="006757DF">
        <w:t>Breitscheidplatz</w:t>
      </w:r>
      <w:r w:rsidRPr="006757DF">
        <w:t xml:space="preserve"> be</w:t>
      </w:r>
      <w:r>
        <w:t xml:space="preserve">suchten. </w:t>
      </w:r>
      <w:r w:rsidR="000355EE">
        <w:t xml:space="preserve">Der Schaden für das Sicherheitsgefühl der ganzen Bevölkerung ist Ziel solcher Anschläge. Das Leid der Opfer unermesslich. </w:t>
      </w:r>
      <w:r w:rsidR="009D1DDE">
        <w:t xml:space="preserve">Die Definition </w:t>
      </w:r>
      <w:r w:rsidR="004A4B7C">
        <w:t>besagt nichts über das Ausmaß</w:t>
      </w:r>
      <w:r w:rsidR="009D1DDE">
        <w:t xml:space="preserve"> </w:t>
      </w:r>
      <w:r w:rsidR="004A4B7C">
        <w:t>die Rückkopplung auf die religiösen und ethnischen Gruppen, die über die</w:t>
      </w:r>
      <w:r w:rsidR="009D1DDE">
        <w:t>se</w:t>
      </w:r>
      <w:r w:rsidR="004A4B7C">
        <w:t xml:space="preserve"> Terroristen mit ihren pervertierten Glaubensvorstellungen </w:t>
      </w:r>
      <w:r w:rsidR="009D1DDE">
        <w:t>unter Terrorismusverdacht geraten.</w:t>
      </w:r>
      <w:r w:rsidR="000355EE">
        <w:t xml:space="preserve"> Das kulturelle Miteinander wird nachhaltig gestört. Die Gegenüberstellung von Täter und Opfern zeigt sich deutlich in der Boulevardpresse mit der Fotocollage der Bildzeitung.</w:t>
      </w:r>
    </w:p>
    <w:p w14:paraId="61FE4DF8" w14:textId="0B40D38F" w:rsidR="009D1DDE" w:rsidRDefault="00061D57" w:rsidP="00740CC8">
      <w:r>
        <w:rPr>
          <w:noProof/>
        </w:rPr>
        <w:drawing>
          <wp:inline distT="0" distB="0" distL="0" distR="0" wp14:anchorId="5100DB62" wp14:editId="1BB0A30B">
            <wp:extent cx="5579745" cy="3138805"/>
            <wp:effectExtent l="0" t="0" r="1905"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a:extLst>
                        <a:ext uri="{28A0092B-C50C-407E-A947-70E740481C1C}">
                          <a14:useLocalDpi xmlns:a14="http://schemas.microsoft.com/office/drawing/2010/main" val="0"/>
                        </a:ext>
                      </a:extLst>
                    </a:blip>
                    <a:stretch>
                      <a:fillRect/>
                    </a:stretch>
                  </pic:blipFill>
                  <pic:spPr>
                    <a:xfrm>
                      <a:off x="0" y="0"/>
                      <a:ext cx="5579745" cy="3138805"/>
                    </a:xfrm>
                    <a:prstGeom prst="rect">
                      <a:avLst/>
                    </a:prstGeom>
                  </pic:spPr>
                </pic:pic>
              </a:graphicData>
            </a:graphic>
          </wp:inline>
        </w:drawing>
      </w:r>
    </w:p>
    <w:p w14:paraId="71131A69" w14:textId="0EED6CE2" w:rsidR="00061D57" w:rsidRDefault="00061D57" w:rsidP="00061D57">
      <w:pPr>
        <w:pStyle w:val="Caption"/>
        <w:jc w:val="center"/>
      </w:pPr>
      <w:bookmarkStart w:id="2" w:name="_Toc68029596"/>
      <w:r>
        <w:t xml:space="preserve">Abbildung </w:t>
      </w:r>
      <w:fldSimple w:instr=" SEQ Abbildung \* ARABIC ">
        <w:r w:rsidR="00CE09EA">
          <w:rPr>
            <w:noProof/>
          </w:rPr>
          <w:t>2</w:t>
        </w:r>
      </w:fldSimple>
      <w:r>
        <w:t>: Collage der Bildzeitung zum Terroranschlag am Breitschatzplatz</w:t>
      </w:r>
      <w:r w:rsidR="00902D8C">
        <w:t xml:space="preserve"> </w:t>
      </w:r>
      <w:sdt>
        <w:sdtPr>
          <w:id w:val="-2144417492"/>
          <w:citation/>
        </w:sdtPr>
        <w:sdtEndPr/>
        <w:sdtContent>
          <w:r w:rsidR="00902D8C">
            <w:fldChar w:fldCharType="begin"/>
          </w:r>
          <w:r w:rsidR="00902D8C">
            <w:instrText xml:space="preserve"> CITATION Hei17 \l 1031 </w:instrText>
          </w:r>
          <w:r w:rsidR="00902D8C">
            <w:fldChar w:fldCharType="separate"/>
          </w:r>
          <w:r w:rsidR="00784348">
            <w:rPr>
              <w:noProof/>
            </w:rPr>
            <w:t>(Heidemanns, et al., 2017)</w:t>
          </w:r>
          <w:r w:rsidR="00902D8C">
            <w:fldChar w:fldCharType="end"/>
          </w:r>
        </w:sdtContent>
      </w:sdt>
      <w:bookmarkEnd w:id="2"/>
    </w:p>
    <w:p w14:paraId="1FB22D8F" w14:textId="2CD64A33" w:rsidR="00182199" w:rsidRDefault="00182199" w:rsidP="00740CC8">
      <w:r>
        <w:lastRenderedPageBreak/>
        <w:t xml:space="preserve">„Ein dunkler Tag für uns </w:t>
      </w:r>
      <w:r w:rsidRPr="00E93578">
        <w:t>Alle</w:t>
      </w:r>
      <w:r>
        <w:t xml:space="preserve">“ titelt </w:t>
      </w:r>
      <w:r w:rsidR="006757DF">
        <w:t xml:space="preserve">dahingegen </w:t>
      </w:r>
      <w:r>
        <w:t>der Tagesspiegel zum dritten Jahrestag des Anschlages auf den Weihnachtsmarkt am 19. Dezember 2016</w:t>
      </w:r>
      <w:r w:rsidR="00CF370A">
        <w:t xml:space="preserve"> </w:t>
      </w:r>
      <w:sdt>
        <w:sdtPr>
          <w:id w:val="-801692218"/>
          <w:citation/>
        </w:sdtPr>
        <w:sdtEndPr/>
        <w:sdtContent>
          <w:r w:rsidR="00CF370A">
            <w:fldChar w:fldCharType="begin"/>
          </w:r>
          <w:r w:rsidR="00CF370A">
            <w:instrText xml:space="preserve">CITATION Ein19 \f "vgl. " \l 1031 </w:instrText>
          </w:r>
          <w:r w:rsidR="00CF370A">
            <w:fldChar w:fldCharType="separate"/>
          </w:r>
          <w:r w:rsidR="00784348">
            <w:rPr>
              <w:noProof/>
            </w:rPr>
            <w:t>(vgl. Beikler, 2019)</w:t>
          </w:r>
          <w:r w:rsidR="00CF370A">
            <w:fldChar w:fldCharType="end"/>
          </w:r>
        </w:sdtContent>
      </w:sdt>
      <w:r w:rsidR="00CF370A">
        <w:t xml:space="preserve">. Zwölf Menschen starben und mehr als </w:t>
      </w:r>
      <w:r w:rsidR="006F04D6">
        <w:t>hundert</w:t>
      </w:r>
      <w:r w:rsidR="00CF370A">
        <w:t xml:space="preserve"> wurden verletzt als der Attentäter Amis Amri mit einem zuvor gestohlenen </w:t>
      </w:r>
      <w:r w:rsidR="006F04D6">
        <w:t>Lkw</w:t>
      </w:r>
      <w:r w:rsidR="00CF370A">
        <w:t xml:space="preserve"> den Weihnachtsmarkt überrollt. Den LKW-Fahrer hatte er vorher getötet. </w:t>
      </w:r>
    </w:p>
    <w:p w14:paraId="3E7AF7AC" w14:textId="0E7C6A3D" w:rsidR="006757DF" w:rsidRDefault="006E4988" w:rsidP="00740CC8">
      <w:r>
        <w:t>Die Möglichkeit in d</w:t>
      </w:r>
      <w:r w:rsidR="00B160BE">
        <w:t>i</w:t>
      </w:r>
      <w:r>
        <w:t>e</w:t>
      </w:r>
      <w:r w:rsidR="00B160BE">
        <w:t>se</w:t>
      </w:r>
      <w:r>
        <w:t xml:space="preserve">m </w:t>
      </w:r>
      <w:r w:rsidR="006757DF">
        <w:t>Referat</w:t>
      </w:r>
      <w:r>
        <w:t xml:space="preserve"> einen Blick hinter die Kulissen</w:t>
      </w:r>
      <w:r w:rsidR="00B160BE">
        <w:t xml:space="preserve"> des Terrorismus </w:t>
      </w:r>
      <w:r w:rsidR="006757DF">
        <w:t xml:space="preserve">zu wagen, </w:t>
      </w:r>
      <w:r w:rsidR="00902D8C">
        <w:t xml:space="preserve">ist nicht möglich. Ursachen und Ursachenforschung muss von der Politik und Wissenschaft geleistet werden. Die </w:t>
      </w:r>
      <w:r>
        <w:t xml:space="preserve">gesellschaftliche Aufarbeitung </w:t>
      </w:r>
      <w:r w:rsidR="006757DF">
        <w:t xml:space="preserve">liegt </w:t>
      </w:r>
      <w:r w:rsidR="00902D8C">
        <w:t xml:space="preserve">allerdings </w:t>
      </w:r>
      <w:r w:rsidR="006757DF">
        <w:t>in den Händen der Gemeinschaft, die eine</w:t>
      </w:r>
      <w:r w:rsidR="00902D8C">
        <w:t xml:space="preserve"> </w:t>
      </w:r>
      <w:r w:rsidR="000355EE">
        <w:t>Demokratie</w:t>
      </w:r>
      <w:r w:rsidR="00902D8C">
        <w:t xml:space="preserve"> </w:t>
      </w:r>
      <w:r w:rsidR="006757DF">
        <w:t>ausmachen und in den Händen, derer, die politische Verantwortung übernommen haben</w:t>
      </w:r>
      <w:r w:rsidR="00902D8C">
        <w:t>.</w:t>
      </w:r>
      <w:r w:rsidR="006757DF">
        <w:t xml:space="preserve"> </w:t>
      </w:r>
      <w:r w:rsidR="00B160BE">
        <w:t xml:space="preserve">Welche konkreten Maßnahmen stehen einer </w:t>
      </w:r>
      <w:r w:rsidR="00F751C8">
        <w:t>multikulturellen</w:t>
      </w:r>
      <w:r w:rsidR="00B160BE">
        <w:t xml:space="preserve"> Gesellschaft für die Prävention gegen den Terrorismus</w:t>
      </w:r>
      <w:r w:rsidR="00F751C8">
        <w:t xml:space="preserve"> zur Verfügung</w:t>
      </w:r>
      <w:r w:rsidR="00B160BE">
        <w:t xml:space="preserve">? </w:t>
      </w:r>
    </w:p>
    <w:p w14:paraId="15B95864" w14:textId="73CE653C" w:rsidR="006757DF" w:rsidRDefault="00B160BE" w:rsidP="00740CC8">
      <w:r w:rsidRPr="006757DF">
        <w:rPr>
          <w:b/>
          <w:bCs/>
        </w:rPr>
        <w:t>Terroristenjäger</w:t>
      </w:r>
      <w:r>
        <w:t xml:space="preserve">, </w:t>
      </w:r>
      <w:r w:rsidR="00F751C8">
        <w:t xml:space="preserve">lautet eine mögliche Antwort. </w:t>
      </w:r>
      <w:r w:rsidR="006757DF">
        <w:t xml:space="preserve">Wer oder </w:t>
      </w:r>
      <w:r w:rsidR="00E93578">
        <w:t>was</w:t>
      </w:r>
      <w:r w:rsidR="006757DF">
        <w:t xml:space="preserve"> sind </w:t>
      </w:r>
      <w:r w:rsidR="003E35DA">
        <w:t>Terroristenjäger</w:t>
      </w:r>
      <w:r w:rsidR="006757DF">
        <w:t>?</w:t>
      </w:r>
    </w:p>
    <w:p w14:paraId="35FEC92F" w14:textId="037BDF06" w:rsidR="00F751C8" w:rsidRDefault="006757DF" w:rsidP="00740CC8">
      <w:r>
        <w:t>Verdeckte Ermittler, die in eine islamistische Ver</w:t>
      </w:r>
      <w:r w:rsidR="005B56A6">
        <w:t xml:space="preserve">dachtsgruppe eingeschleust werden? Oder sogenannte V-Leute, die </w:t>
      </w:r>
      <w:r w:rsidR="00F751C8">
        <w:t xml:space="preserve">Teil </w:t>
      </w:r>
      <w:r w:rsidR="00F751C8" w:rsidRPr="006F04D6">
        <w:t>der</w:t>
      </w:r>
      <w:r w:rsidR="00B160BE" w:rsidRPr="006F04D6">
        <w:t xml:space="preserve"> </w:t>
      </w:r>
      <w:r w:rsidR="005B56A6">
        <w:t>Verdachtsgruppe sind und davon</w:t>
      </w:r>
      <w:r w:rsidR="00F751C8">
        <w:t xml:space="preserve"> überzeugt werden</w:t>
      </w:r>
      <w:r w:rsidR="005B56A6">
        <w:t xml:space="preserve"> konnten</w:t>
      </w:r>
      <w:r w:rsidR="00F751C8">
        <w:t xml:space="preserve">, die </w:t>
      </w:r>
      <w:r w:rsidR="00B160BE">
        <w:t>Gesinnungsgenossen</w:t>
      </w:r>
      <w:r w:rsidR="00F751C8">
        <w:t xml:space="preserve"> auszuspionieren. </w:t>
      </w:r>
      <w:r w:rsidR="005B56A6">
        <w:t xml:space="preserve">Aus der Fiktion in </w:t>
      </w:r>
      <w:r w:rsidR="00F751C8">
        <w:t xml:space="preserve">Film und Fernsehen </w:t>
      </w:r>
      <w:r w:rsidR="005B56A6">
        <w:t xml:space="preserve">sind V-Leute oder sogenannte Informanten und ihre Tätigkeit hinlänglich bekannt. </w:t>
      </w:r>
    </w:p>
    <w:p w14:paraId="0EBD8A3D" w14:textId="77777777" w:rsidR="003E35DA" w:rsidRPr="0078385A" w:rsidRDefault="00F751C8" w:rsidP="00740CC8">
      <w:r>
        <w:t>Wie sieht die Realität tatsächlich aus</w:t>
      </w:r>
      <w:r w:rsidRPr="0078385A">
        <w:t xml:space="preserve">? </w:t>
      </w:r>
    </w:p>
    <w:p w14:paraId="099DEB32" w14:textId="513DCB7B" w:rsidR="003E35DA" w:rsidRPr="0078385A" w:rsidRDefault="003E35DA" w:rsidP="003E35DA">
      <w:r w:rsidRPr="0078385A">
        <w:t xml:space="preserve">Der Spiegel veröffentlich im März 2020 </w:t>
      </w:r>
      <w:r w:rsidRPr="00E93578">
        <w:t>eine</w:t>
      </w:r>
      <w:r w:rsidR="00E93578" w:rsidRPr="00E93578">
        <w:t>n</w:t>
      </w:r>
      <w:r w:rsidRPr="00E93578">
        <w:t xml:space="preserve"> Artikel</w:t>
      </w:r>
      <w:r w:rsidRPr="0078385A">
        <w:t xml:space="preserve">, indem ein Terroristenjäger vorgestellt wird </w:t>
      </w:r>
      <w:sdt>
        <w:sdtPr>
          <w:id w:val="1392305569"/>
          <w:citation/>
        </w:sdtPr>
        <w:sdtEndPr/>
        <w:sdtContent>
          <w:r w:rsidR="005B56A6">
            <w:fldChar w:fldCharType="begin"/>
          </w:r>
          <w:r w:rsidR="005B56A6">
            <w:instrText xml:space="preserve"> CITATION Der20 \t  \l 1031 \f "vgl. " </w:instrText>
          </w:r>
          <w:r w:rsidR="005B56A6">
            <w:fldChar w:fldCharType="separate"/>
          </w:r>
          <w:r w:rsidR="00784348">
            <w:rPr>
              <w:noProof/>
            </w:rPr>
            <w:t>(vgl. Diehl, Lehnberger, &amp; Schnmid, 2020)</w:t>
          </w:r>
          <w:r w:rsidR="005B56A6">
            <w:fldChar w:fldCharType="end"/>
          </w:r>
        </w:sdtContent>
      </w:sdt>
      <w:r w:rsidRPr="0078385A">
        <w:t xml:space="preserve">. Sein Deckname laute Murat Cem </w:t>
      </w:r>
      <w:r w:rsidR="00EC3B15" w:rsidRPr="0078385A">
        <w:t>und die für V-Leute übliche Abkürzung</w:t>
      </w:r>
      <w:r w:rsidR="005B56A6">
        <w:t xml:space="preserve"> zum Verdecken der Identität:</w:t>
      </w:r>
      <w:r w:rsidR="00EC3B15" w:rsidRPr="0078385A">
        <w:t xml:space="preserve"> </w:t>
      </w:r>
      <w:r w:rsidRPr="0078385A">
        <w:t>„VP01“</w:t>
      </w:r>
      <w:r w:rsidR="00EC3B15" w:rsidRPr="0078385A">
        <w:t xml:space="preserve">. </w:t>
      </w:r>
    </w:p>
    <w:p w14:paraId="5710CDBF" w14:textId="1DBF5C1F" w:rsidR="00B160BE" w:rsidRDefault="00B160BE" w:rsidP="00740CC8">
      <w:r>
        <w:t>V-Leute</w:t>
      </w:r>
      <w:r w:rsidR="005B56A6">
        <w:t xml:space="preserve"> </w:t>
      </w:r>
      <w:r w:rsidR="005B56A6" w:rsidRPr="00E93578">
        <w:t xml:space="preserve">stammen in der Regel aus dem </w:t>
      </w:r>
      <w:r w:rsidR="009C5791" w:rsidRPr="00E93578">
        <w:t>Milieu</w:t>
      </w:r>
      <w:r w:rsidR="009C5791">
        <w:t xml:space="preserve">, </w:t>
      </w:r>
      <w:r w:rsidR="00EC3B15">
        <w:t xml:space="preserve">werden </w:t>
      </w:r>
      <w:r w:rsidR="009C5791">
        <w:t xml:space="preserve">angeworben und </w:t>
      </w:r>
      <w:r w:rsidR="00EC3B15">
        <w:t xml:space="preserve">arbeiten </w:t>
      </w:r>
      <w:r w:rsidR="009C5791">
        <w:t xml:space="preserve">für Geld oder für Haftverschonung </w:t>
      </w:r>
      <w:r w:rsidR="00EC3B15">
        <w:t xml:space="preserve">für den Staat. Sie legen </w:t>
      </w:r>
      <w:r w:rsidR="009C5791">
        <w:t>Zeugnis von den terroristischen Machenschaften</w:t>
      </w:r>
      <w:r w:rsidR="00EC3B15">
        <w:t xml:space="preserve"> ihrer Gruppe</w:t>
      </w:r>
      <w:r w:rsidR="009C5791">
        <w:t xml:space="preserve"> ab. D</w:t>
      </w:r>
      <w:r w:rsidR="00EC3B15">
        <w:t xml:space="preserve">arüber hinaus beschaffen sie </w:t>
      </w:r>
      <w:r w:rsidR="009C5791">
        <w:t>hieb- und stichfesten Beweisen</w:t>
      </w:r>
      <w:r w:rsidR="00EC3B15">
        <w:t xml:space="preserve"> für die r</w:t>
      </w:r>
      <w:r w:rsidR="009C5791">
        <w:t xml:space="preserve">echtsstaatlichen Verfahren gegen </w:t>
      </w:r>
      <w:r w:rsidR="005B56A6">
        <w:t xml:space="preserve">Kriminelle oder </w:t>
      </w:r>
      <w:r w:rsidR="009C5791">
        <w:t xml:space="preserve">Terroristen. </w:t>
      </w:r>
    </w:p>
    <w:p w14:paraId="53B1A777" w14:textId="6705DB91" w:rsidR="005E19F5" w:rsidRDefault="005E19F5" w:rsidP="005E19F5">
      <w:pPr>
        <w:pStyle w:val="Heading1"/>
        <w:numPr>
          <w:ilvl w:val="0"/>
          <w:numId w:val="1"/>
        </w:numPr>
      </w:pPr>
      <w:bookmarkStart w:id="3" w:name="_Toc68029563"/>
      <w:r w:rsidRPr="00F94366">
        <w:t>Terroristenjäger</w:t>
      </w:r>
      <w:r>
        <w:t xml:space="preserve"> – Eine Milieustudie?</w:t>
      </w:r>
      <w:bookmarkEnd w:id="3"/>
      <w:r>
        <w:t xml:space="preserve"> </w:t>
      </w:r>
    </w:p>
    <w:p w14:paraId="3D338F63" w14:textId="24672698" w:rsidR="00D5126F" w:rsidRDefault="00560439" w:rsidP="00740CC8">
      <w:r>
        <w:t>Der i</w:t>
      </w:r>
      <w:r w:rsidR="009778A8">
        <w:t>m Spiegelartikel</w:t>
      </w:r>
      <w:r>
        <w:t xml:space="preserve"> vorgestellte </w:t>
      </w:r>
      <w:r w:rsidR="009778A8">
        <w:t xml:space="preserve">deutsche Topterroristenjäger </w:t>
      </w:r>
      <w:r w:rsidR="00D5126F">
        <w:t>gerät</w:t>
      </w:r>
      <w:r w:rsidR="009778A8">
        <w:t xml:space="preserve"> im Zusammenhang des Anschlages am </w:t>
      </w:r>
      <w:r w:rsidR="00EE1BD3">
        <w:t xml:space="preserve">19.12.2016 </w:t>
      </w:r>
      <w:r w:rsidR="009778A8">
        <w:t xml:space="preserve">auf den </w:t>
      </w:r>
      <w:r w:rsidR="00EE1BD3">
        <w:t>Weihnachtsmarkt am Berliner Breitscheidplatz</w:t>
      </w:r>
      <w:r w:rsidR="00572159">
        <w:t xml:space="preserve"> in das Visier der behördlichen </w:t>
      </w:r>
      <w:r>
        <w:t>E</w:t>
      </w:r>
      <w:r w:rsidR="00DA2E65">
        <w:t>rmittlungen</w:t>
      </w:r>
      <w:r>
        <w:t xml:space="preserve">. </w:t>
      </w:r>
    </w:p>
    <w:p w14:paraId="0D8EB340" w14:textId="74A77E6E" w:rsidR="005B56A6" w:rsidRDefault="00572159" w:rsidP="00366C34">
      <w:pPr>
        <w:rPr>
          <w:szCs w:val="24"/>
        </w:rPr>
      </w:pPr>
      <w:r>
        <w:t>Worum geht es in dem Artikel des Autorenteams</w:t>
      </w:r>
      <w:r w:rsidR="00D5126F">
        <w:t>,</w:t>
      </w:r>
      <w:r>
        <w:t xml:space="preserve"> bestehend aus den Journalisten Diehl, </w:t>
      </w:r>
      <w:r w:rsidRPr="00314D7D">
        <w:t>Le</w:t>
      </w:r>
      <w:r w:rsidR="00314D7D" w:rsidRPr="00314D7D">
        <w:t>h</w:t>
      </w:r>
      <w:r w:rsidRPr="00314D7D">
        <w:t>nberg</w:t>
      </w:r>
      <w:r w:rsidR="00314D7D" w:rsidRPr="00314D7D">
        <w:t>er</w:t>
      </w:r>
      <w:r w:rsidR="007B34DE">
        <w:t xml:space="preserve"> und</w:t>
      </w:r>
      <w:r>
        <w:t xml:space="preserve"> Schmid? Um mehr als um die Ankündigung des 2020 von ihnen </w:t>
      </w:r>
      <w:r w:rsidR="00314D7D">
        <w:lastRenderedPageBreak/>
        <w:t>veröffentlichten</w:t>
      </w:r>
      <w:r>
        <w:t xml:space="preserve"> Spiegel-Buches „Undercover. Ein V-Mann packt aus“? </w:t>
      </w:r>
      <w:sdt>
        <w:sdtPr>
          <w:id w:val="-1574031403"/>
          <w:citation/>
        </w:sdtPr>
        <w:sdtEndPr/>
        <w:sdtContent>
          <w:r>
            <w:fldChar w:fldCharType="begin"/>
          </w:r>
          <w:r>
            <w:instrText xml:space="preserve">CITATION Platzhalter9 \t  \l 1031 </w:instrText>
          </w:r>
          <w:r>
            <w:fldChar w:fldCharType="separate"/>
          </w:r>
          <w:r w:rsidR="00784348">
            <w:rPr>
              <w:noProof/>
            </w:rPr>
            <w:t>(Diehl, Lehnberger, &amp; Schnmid, 2020)</w:t>
          </w:r>
          <w:r>
            <w:fldChar w:fldCharType="end"/>
          </w:r>
        </w:sdtContent>
      </w:sdt>
      <w:r>
        <w:t xml:space="preserve">. Der Artikel „Der König der Spione“ </w:t>
      </w:r>
      <w:r w:rsidR="00D5126F">
        <w:t xml:space="preserve">vom 07.03.2020 </w:t>
      </w:r>
      <w:r>
        <w:t>liefert d</w:t>
      </w:r>
      <w:r w:rsidR="007B34DE">
        <w:t xml:space="preserve">ie Einführung </w:t>
      </w:r>
      <w:r>
        <w:t>und den L</w:t>
      </w:r>
      <w:r w:rsidR="007B34DE">
        <w:t>esean</w:t>
      </w:r>
      <w:r>
        <w:t xml:space="preserve">reiz </w:t>
      </w:r>
      <w:r w:rsidR="007B34DE">
        <w:t xml:space="preserve">für die folgenden </w:t>
      </w:r>
      <w:r w:rsidRPr="009C5791">
        <w:t>320-Seiten</w:t>
      </w:r>
      <w:r>
        <w:t xml:space="preserve"> </w:t>
      </w:r>
      <w:r w:rsidR="007B34DE">
        <w:t xml:space="preserve">der </w:t>
      </w:r>
      <w:r>
        <w:t>Enthüllungspublikation mit dem Untertitel: „</w:t>
      </w:r>
      <w:r w:rsidRPr="00572159">
        <w:t>Ein Leben unter Dealern, Mördern, Islamisten: Deutschlands bester V-Mann packt aus</w:t>
      </w:r>
      <w:r>
        <w:t xml:space="preserve">“ </w:t>
      </w:r>
      <w:sdt>
        <w:sdtPr>
          <w:id w:val="713624323"/>
          <w:citation/>
        </w:sdtPr>
        <w:sdtEndPr>
          <w:rPr>
            <w:szCs w:val="24"/>
          </w:rPr>
        </w:sdtEndPr>
        <w:sdtContent>
          <w:r w:rsidR="005B56A6">
            <w:rPr>
              <w:szCs w:val="24"/>
            </w:rPr>
            <w:fldChar w:fldCharType="begin"/>
          </w:r>
          <w:r w:rsidR="005B56A6">
            <w:rPr>
              <w:szCs w:val="24"/>
            </w:rPr>
            <w:instrText xml:space="preserve"> CITATION Der20 \t  \l 1031 \f "vgl. " </w:instrText>
          </w:r>
          <w:r w:rsidR="005B56A6">
            <w:rPr>
              <w:szCs w:val="24"/>
            </w:rPr>
            <w:fldChar w:fldCharType="separate"/>
          </w:r>
          <w:r w:rsidR="00784348" w:rsidRPr="00784348">
            <w:rPr>
              <w:noProof/>
              <w:szCs w:val="24"/>
            </w:rPr>
            <w:t>(vgl. Diehl, Lehnberger, &amp; Schnmid, 2020)</w:t>
          </w:r>
          <w:r w:rsidR="005B56A6">
            <w:rPr>
              <w:szCs w:val="24"/>
            </w:rPr>
            <w:fldChar w:fldCharType="end"/>
          </w:r>
        </w:sdtContent>
      </w:sdt>
      <w:r w:rsidRPr="00366C34">
        <w:rPr>
          <w:szCs w:val="24"/>
        </w:rPr>
        <w:t xml:space="preserve">. </w:t>
      </w:r>
      <w:r w:rsidR="00314D7D" w:rsidRPr="00366C34">
        <w:rPr>
          <w:szCs w:val="24"/>
        </w:rPr>
        <w:t>Soweit</w:t>
      </w:r>
      <w:r w:rsidR="00366C34" w:rsidRPr="00366C34">
        <w:rPr>
          <w:szCs w:val="24"/>
        </w:rPr>
        <w:t xml:space="preserve"> die Fakten, </w:t>
      </w:r>
      <w:r w:rsidR="007B34DE">
        <w:rPr>
          <w:szCs w:val="24"/>
        </w:rPr>
        <w:t xml:space="preserve">der </w:t>
      </w:r>
      <w:r w:rsidR="00366C34" w:rsidRPr="00366C34">
        <w:rPr>
          <w:szCs w:val="24"/>
        </w:rPr>
        <w:t>Grund</w:t>
      </w:r>
      <w:r w:rsidR="00314D7D">
        <w:rPr>
          <w:szCs w:val="24"/>
        </w:rPr>
        <w:t>-</w:t>
      </w:r>
      <w:r w:rsidR="00366C34" w:rsidRPr="00366C34">
        <w:rPr>
          <w:szCs w:val="24"/>
        </w:rPr>
        <w:t xml:space="preserve"> und Hintergrund de</w:t>
      </w:r>
      <w:r w:rsidR="007B34DE">
        <w:rPr>
          <w:szCs w:val="24"/>
        </w:rPr>
        <w:t>s Artikels vom März 2020</w:t>
      </w:r>
      <w:r w:rsidR="005B56A6">
        <w:rPr>
          <w:szCs w:val="24"/>
        </w:rPr>
        <w:t xml:space="preserve"> und eine erste Einschätzung seiner Absicht</w:t>
      </w:r>
      <w:r w:rsidR="00366C34" w:rsidRPr="00366C34">
        <w:rPr>
          <w:szCs w:val="24"/>
        </w:rPr>
        <w:t xml:space="preserve">. </w:t>
      </w:r>
    </w:p>
    <w:p w14:paraId="29AB353F" w14:textId="7857C86D" w:rsidR="00366C34" w:rsidRPr="00366C34" w:rsidRDefault="00366C34" w:rsidP="00366C34">
      <w:pPr>
        <w:rPr>
          <w:szCs w:val="24"/>
        </w:rPr>
      </w:pPr>
      <w:r w:rsidRPr="00366C34">
        <w:rPr>
          <w:szCs w:val="24"/>
        </w:rPr>
        <w:t xml:space="preserve">Es geht </w:t>
      </w:r>
      <w:r w:rsidR="007B34DE">
        <w:rPr>
          <w:szCs w:val="24"/>
        </w:rPr>
        <w:t xml:space="preserve">also </w:t>
      </w:r>
      <w:r w:rsidRPr="00366C34">
        <w:rPr>
          <w:szCs w:val="24"/>
        </w:rPr>
        <w:t xml:space="preserve">nicht um den Attentäter Anis </w:t>
      </w:r>
      <w:r w:rsidRPr="00314D7D">
        <w:rPr>
          <w:szCs w:val="24"/>
        </w:rPr>
        <w:t>Amri</w:t>
      </w:r>
      <w:r w:rsidRPr="00366C34">
        <w:rPr>
          <w:szCs w:val="24"/>
        </w:rPr>
        <w:t xml:space="preserve">, nicht um die Opfer, </w:t>
      </w:r>
      <w:r w:rsidR="007B34DE">
        <w:rPr>
          <w:szCs w:val="24"/>
        </w:rPr>
        <w:t xml:space="preserve">nicht um die </w:t>
      </w:r>
      <w:r w:rsidRPr="00366C34">
        <w:rPr>
          <w:szCs w:val="24"/>
        </w:rPr>
        <w:t>Verhinderung</w:t>
      </w:r>
      <w:r>
        <w:rPr>
          <w:szCs w:val="24"/>
        </w:rPr>
        <w:t xml:space="preserve"> solcher Attentate</w:t>
      </w:r>
      <w:r w:rsidR="005B56A6">
        <w:rPr>
          <w:szCs w:val="24"/>
        </w:rPr>
        <w:t xml:space="preserve"> (?)</w:t>
      </w:r>
      <w:r>
        <w:rPr>
          <w:szCs w:val="24"/>
        </w:rPr>
        <w:t xml:space="preserve">, </w:t>
      </w:r>
      <w:r w:rsidR="007B34DE">
        <w:rPr>
          <w:szCs w:val="24"/>
        </w:rPr>
        <w:t>sondern um die</w:t>
      </w:r>
      <w:r>
        <w:rPr>
          <w:szCs w:val="24"/>
        </w:rPr>
        <w:t xml:space="preserve"> staatlichen Praktiken</w:t>
      </w:r>
      <w:r w:rsidR="007B34DE">
        <w:rPr>
          <w:szCs w:val="24"/>
        </w:rPr>
        <w:t xml:space="preserve"> bei der Terrorverhinderung und um den Einsatz von V-Leuten</w:t>
      </w:r>
      <w:r w:rsidR="007B34DE" w:rsidRPr="00E93578">
        <w:rPr>
          <w:szCs w:val="24"/>
        </w:rPr>
        <w:t>.</w:t>
      </w:r>
    </w:p>
    <w:p w14:paraId="4CA4324E" w14:textId="3EBE3063" w:rsidR="00740CC8" w:rsidRDefault="00EA28F9" w:rsidP="00EA28F9">
      <w:pPr>
        <w:pStyle w:val="Heading1"/>
        <w:numPr>
          <w:ilvl w:val="0"/>
          <w:numId w:val="1"/>
        </w:numPr>
      </w:pPr>
      <w:bookmarkStart w:id="4" w:name="_Toc68029564"/>
      <w:r>
        <w:t xml:space="preserve">Empathie – </w:t>
      </w:r>
      <w:r w:rsidR="00E93578">
        <w:t>der</w:t>
      </w:r>
      <w:r>
        <w:t xml:space="preserve"> Meister der Verstellung</w:t>
      </w:r>
      <w:bookmarkEnd w:id="4"/>
    </w:p>
    <w:p w14:paraId="7D8DC09C" w14:textId="2C0B71B6" w:rsidR="00FA4EBA" w:rsidRDefault="005B56A6" w:rsidP="00740CC8">
      <w:pPr>
        <w:rPr>
          <w:rFonts w:cs="Times New Roman"/>
          <w:szCs w:val="24"/>
        </w:rPr>
      </w:pPr>
      <w:r>
        <w:t xml:space="preserve">Aus dem Spiegelartikel sind die Eckdaten der Tätigkeit von </w:t>
      </w:r>
      <w:r w:rsidR="00EE1BD3">
        <w:t>Murat Cem „</w:t>
      </w:r>
      <w:r w:rsidR="00EE1BD3" w:rsidRPr="00986D65">
        <w:t>VP01</w:t>
      </w:r>
      <w:r w:rsidR="00EE1BD3">
        <w:t xml:space="preserve">“ </w:t>
      </w:r>
      <w:r>
        <w:t xml:space="preserve">zu entnehmen. Er war </w:t>
      </w:r>
      <w:r w:rsidR="00EE1BD3">
        <w:t>20 Jahre V-Mann für die Polizei</w:t>
      </w:r>
      <w:r>
        <w:t xml:space="preserve"> und wurde nach dem Attentat von Amis Amri fallen gelassen. </w:t>
      </w:r>
      <w:r w:rsidR="00FA4EBA">
        <w:t xml:space="preserve">Als Spitzel arbeitete Murat Cem </w:t>
      </w:r>
      <w:r w:rsidR="00FA4EBA" w:rsidRPr="00D23693">
        <w:rPr>
          <w:rFonts w:cs="Times New Roman"/>
          <w:szCs w:val="24"/>
        </w:rPr>
        <w:t>im juristischen Graubereich und w</w:t>
      </w:r>
      <w:r w:rsidR="00FA4EBA">
        <w:rPr>
          <w:rFonts w:cs="Times New Roman"/>
          <w:szCs w:val="24"/>
        </w:rPr>
        <w:t xml:space="preserve">urde für seine Dienste </w:t>
      </w:r>
      <w:r w:rsidR="00FA4EBA" w:rsidRPr="00D23693">
        <w:rPr>
          <w:rFonts w:cs="Times New Roman"/>
          <w:szCs w:val="24"/>
        </w:rPr>
        <w:t>bar bezahlt</w:t>
      </w:r>
      <w:r w:rsidR="00FA4EBA">
        <w:rPr>
          <w:rFonts w:cs="Times New Roman"/>
          <w:szCs w:val="24"/>
        </w:rPr>
        <w:t>. 100 Euro pro Einsatz</w:t>
      </w:r>
      <w:r w:rsidR="00723583">
        <w:rPr>
          <w:rFonts w:cs="Times New Roman"/>
          <w:szCs w:val="24"/>
        </w:rPr>
        <w:t xml:space="preserve"> und eine Belohnung bei erfolgreicher Arbeit</w:t>
      </w:r>
      <w:r w:rsidR="00FA4EBA">
        <w:rPr>
          <w:rFonts w:cs="Times New Roman"/>
          <w:szCs w:val="24"/>
        </w:rPr>
        <w:t xml:space="preserve"> erhielt er als krimineller, der die Seite gewechselt hat. Der Nervenkitzel wurde genauso wie die Anerkennung zu seinem obersten Lebensziel. </w:t>
      </w:r>
      <w:r w:rsidR="00817247">
        <w:rPr>
          <w:rFonts w:cs="Times New Roman"/>
          <w:szCs w:val="24"/>
        </w:rPr>
        <w:t>Ers</w:t>
      </w:r>
      <w:r w:rsidR="00723583">
        <w:rPr>
          <w:rFonts w:cs="Times New Roman"/>
          <w:szCs w:val="24"/>
        </w:rPr>
        <w:t>t</w:t>
      </w:r>
      <w:r w:rsidR="00817247">
        <w:rPr>
          <w:rFonts w:cs="Times New Roman"/>
          <w:szCs w:val="24"/>
        </w:rPr>
        <w:t xml:space="preserve"> a</w:t>
      </w:r>
      <w:r w:rsidR="00FA4EBA">
        <w:rPr>
          <w:rFonts w:cs="Times New Roman"/>
          <w:szCs w:val="24"/>
        </w:rPr>
        <w:t xml:space="preserve">ls V-Mann findet er die Anerkennung, die ihm in der Gesellschaft als eine gelebte Normalität versagt geblieben ist. </w:t>
      </w:r>
    </w:p>
    <w:p w14:paraId="46D0AC59" w14:textId="6C1D59E3" w:rsidR="00897BE7" w:rsidRDefault="00FA4EBA" w:rsidP="00897BE7">
      <w:pPr>
        <w:rPr>
          <w:rFonts w:cs="Times New Roman"/>
          <w:szCs w:val="24"/>
        </w:rPr>
      </w:pPr>
      <w:r>
        <w:t xml:space="preserve">Murat Cem kommt </w:t>
      </w:r>
      <w:r w:rsidRPr="00E93578">
        <w:t>ein</w:t>
      </w:r>
      <w:r w:rsidR="00E93578" w:rsidRPr="00E93578">
        <w:t>e</w:t>
      </w:r>
      <w:r w:rsidRPr="00E93578">
        <w:t xml:space="preserve"> zentrale Rolle</w:t>
      </w:r>
      <w:r>
        <w:t xml:space="preserve"> für den Amri-Untersuchungsausschuss in Düsseldorf und Berlin zu, er bl</w:t>
      </w:r>
      <w:r w:rsidR="00363946">
        <w:t>ieb</w:t>
      </w:r>
      <w:r>
        <w:t xml:space="preserve"> jedoch ein Phantom. </w:t>
      </w:r>
      <w:r w:rsidR="00817247">
        <w:t>Allerdings n</w:t>
      </w:r>
      <w:r w:rsidR="00363946">
        <w:t>ahm</w:t>
      </w:r>
      <w:r w:rsidR="00817247">
        <w:t xml:space="preserve"> er im </w:t>
      </w:r>
      <w:r>
        <w:t xml:space="preserve">März 2019 </w:t>
      </w:r>
      <w:r w:rsidR="00817247">
        <w:t>Kontakt zum Spiegel auf</w:t>
      </w:r>
      <w:r>
        <w:t xml:space="preserve">, weil er seine Geschichte erzählen wollte. </w:t>
      </w:r>
      <w:r w:rsidR="00817247">
        <w:t xml:space="preserve">Die Geschichte des </w:t>
      </w:r>
      <w:r>
        <w:t>Spitzenspitzel</w:t>
      </w:r>
      <w:r w:rsidR="00817247">
        <w:t>s</w:t>
      </w:r>
      <w:r>
        <w:t xml:space="preserve"> mit Fallhöhe auf Harz IV, der </w:t>
      </w:r>
      <w:r w:rsidRPr="00E93578">
        <w:t>Beste</w:t>
      </w:r>
      <w:r>
        <w:t xml:space="preserve"> und wichtigste V-Mann in Deutschland ein Naturtalent</w:t>
      </w:r>
      <w:r w:rsidR="00817247">
        <w:t xml:space="preserve">, so stellt sich Murat Cem im Spiegel-Artikel vor. </w:t>
      </w:r>
      <w:r w:rsidR="00B63A99">
        <w:t>Mit den 50.000 Euro Belohnung für den Islamisteneinsatz hätte er lediglich sein Schulden zahlen können</w:t>
      </w:r>
      <w:r w:rsidR="00723583">
        <w:t>, berichtet er weiter</w:t>
      </w:r>
      <w:r w:rsidR="00B63A99">
        <w:t>. Von den ehemaligen Weggenossen sei er als „Agent Provokateur“ bezeichnet worden, der andere im Auftrag des Staates zu Straftaten veranlasst ha</w:t>
      </w:r>
      <w:r w:rsidR="00363946">
        <w:t>be</w:t>
      </w:r>
      <w:r w:rsidR="00B63A99">
        <w:t>. Heute lebt er im Zeugenschutz, als „geduldete Türk</w:t>
      </w:r>
      <w:r w:rsidR="00363946">
        <w:t>e</w:t>
      </w:r>
      <w:r w:rsidR="00B63A99">
        <w:t>“</w:t>
      </w:r>
      <w:r w:rsidR="00363946">
        <w:t xml:space="preserve"> </w:t>
      </w:r>
      <w:sdt>
        <w:sdtPr>
          <w:id w:val="1395773498"/>
          <w:citation/>
        </w:sdtPr>
        <w:sdtEndPr/>
        <w:sdtContent>
          <w:r w:rsidR="00363946">
            <w:fldChar w:fldCharType="begin"/>
          </w:r>
          <w:r w:rsidR="00363946">
            <w:instrText xml:space="preserve">CITATION Der20 \p 18 \t  \l 1031 </w:instrText>
          </w:r>
          <w:r w:rsidR="00363946">
            <w:fldChar w:fldCharType="separate"/>
          </w:r>
          <w:r w:rsidR="00784348">
            <w:rPr>
              <w:noProof/>
            </w:rPr>
            <w:t>(Diehl, Lehnberger, &amp; Schnmid, 2020, S. 18)</w:t>
          </w:r>
          <w:r w:rsidR="00363946">
            <w:fldChar w:fldCharType="end"/>
          </w:r>
        </w:sdtContent>
      </w:sdt>
      <w:r w:rsidR="00363946">
        <w:t xml:space="preserve">. </w:t>
      </w:r>
      <w:r w:rsidR="00897BE7">
        <w:t xml:space="preserve">In </w:t>
      </w:r>
      <w:r w:rsidR="00E93578">
        <w:t>Spiegelpanorama</w:t>
      </w:r>
      <w:r w:rsidR="00897BE7">
        <w:t xml:space="preserve"> lässt sich </w:t>
      </w:r>
      <w:r w:rsidR="00723583">
        <w:t xml:space="preserve">auch </w:t>
      </w:r>
      <w:r w:rsidR="00897BE7">
        <w:t>ein 30-minütige</w:t>
      </w:r>
      <w:r w:rsidR="00723583">
        <w:t>r</w:t>
      </w:r>
      <w:r w:rsidR="00897BE7">
        <w:t xml:space="preserve"> Film zu</w:t>
      </w:r>
      <w:r w:rsidR="00723583">
        <w:t xml:space="preserve"> seiner Geschichte </w:t>
      </w:r>
      <w:r w:rsidR="00897BE7">
        <w:t xml:space="preserve">ansehen </w:t>
      </w:r>
      <w:sdt>
        <w:sdtPr>
          <w:id w:val="630438964"/>
          <w:citation/>
        </w:sdtPr>
        <w:sdtEndPr/>
        <w:sdtContent>
          <w:r w:rsidR="00897BE7">
            <w:fldChar w:fldCharType="begin"/>
          </w:r>
          <w:r w:rsidR="00897BE7">
            <w:instrText xml:space="preserve"> CITATION Wal20 \l 1031 </w:instrText>
          </w:r>
          <w:r w:rsidR="00897BE7">
            <w:fldChar w:fldCharType="separate"/>
          </w:r>
          <w:r w:rsidR="00784348">
            <w:rPr>
              <w:noProof/>
            </w:rPr>
            <w:t>(Walden, 2020)</w:t>
          </w:r>
          <w:r w:rsidR="00897BE7">
            <w:fldChar w:fldCharType="end"/>
          </w:r>
        </w:sdtContent>
      </w:sdt>
      <w:r w:rsidR="00897BE7">
        <w:t xml:space="preserve">. Die </w:t>
      </w:r>
      <w:r w:rsidR="00E93578">
        <w:t>Karriere</w:t>
      </w:r>
      <w:r w:rsidR="00897BE7">
        <w:t xml:space="preserve"> von Murat Cem beginnt mit dem Verrat eines Freundes. </w:t>
      </w:r>
      <w:r w:rsidR="00723583">
        <w:t xml:space="preserve">Das Verstellen, die Empathie sind seine wichtigsten Waffen im Kampf gegen den Terrorismus. </w:t>
      </w:r>
    </w:p>
    <w:p w14:paraId="03CDFCC7" w14:textId="4F8FD3AB" w:rsidR="00723583" w:rsidRDefault="00542A2C" w:rsidP="00BD1B44">
      <w:pPr>
        <w:rPr>
          <w:rFonts w:cs="Times New Roman"/>
          <w:szCs w:val="24"/>
        </w:rPr>
      </w:pPr>
      <w:r>
        <w:rPr>
          <w:rFonts w:cs="Times New Roman"/>
          <w:szCs w:val="24"/>
        </w:rPr>
        <w:t xml:space="preserve">Als ersten Einblick in seine Arbeit erzählt Murat Cem von einem </w:t>
      </w:r>
      <w:r w:rsidR="00897BE7">
        <w:rPr>
          <w:rFonts w:cs="Times New Roman"/>
          <w:szCs w:val="24"/>
        </w:rPr>
        <w:t>Einsatz</w:t>
      </w:r>
      <w:r>
        <w:rPr>
          <w:rFonts w:cs="Times New Roman"/>
          <w:szCs w:val="24"/>
        </w:rPr>
        <w:t xml:space="preserve"> bei einem </w:t>
      </w:r>
      <w:r w:rsidR="00897BE7">
        <w:rPr>
          <w:rFonts w:cs="Times New Roman"/>
          <w:szCs w:val="24"/>
        </w:rPr>
        <w:t xml:space="preserve">Mordfall 2002 in Köln </w:t>
      </w:r>
      <w:r>
        <w:rPr>
          <w:rFonts w:cs="Times New Roman"/>
          <w:szCs w:val="24"/>
        </w:rPr>
        <w:t xml:space="preserve">an der </w:t>
      </w:r>
      <w:r w:rsidR="00897BE7">
        <w:rPr>
          <w:rFonts w:cs="Times New Roman"/>
          <w:szCs w:val="24"/>
        </w:rPr>
        <w:t>15-jährige</w:t>
      </w:r>
      <w:r>
        <w:rPr>
          <w:rFonts w:cs="Times New Roman"/>
          <w:szCs w:val="24"/>
        </w:rPr>
        <w:t>n</w:t>
      </w:r>
      <w:r w:rsidR="00897BE7">
        <w:rPr>
          <w:rFonts w:cs="Times New Roman"/>
          <w:szCs w:val="24"/>
        </w:rPr>
        <w:t xml:space="preserve"> Rebecca. </w:t>
      </w:r>
      <w:r w:rsidR="00723583">
        <w:rPr>
          <w:rFonts w:cs="Times New Roman"/>
          <w:szCs w:val="24"/>
        </w:rPr>
        <w:t xml:space="preserve">Er wird auf den </w:t>
      </w:r>
      <w:r>
        <w:rPr>
          <w:rFonts w:cs="Times New Roman"/>
          <w:szCs w:val="24"/>
        </w:rPr>
        <w:t>v</w:t>
      </w:r>
      <w:r w:rsidR="00897BE7">
        <w:rPr>
          <w:rFonts w:cs="Times New Roman"/>
          <w:szCs w:val="24"/>
        </w:rPr>
        <w:t>erdächtige</w:t>
      </w:r>
      <w:r w:rsidR="00723583">
        <w:rPr>
          <w:rFonts w:cs="Times New Roman"/>
          <w:szCs w:val="24"/>
        </w:rPr>
        <w:t>n</w:t>
      </w:r>
      <w:r w:rsidR="00897BE7">
        <w:rPr>
          <w:rFonts w:cs="Times New Roman"/>
          <w:szCs w:val="24"/>
        </w:rPr>
        <w:t xml:space="preserve"> Guido S. </w:t>
      </w:r>
      <w:r w:rsidR="00723583">
        <w:rPr>
          <w:rFonts w:cs="Times New Roman"/>
          <w:szCs w:val="24"/>
        </w:rPr>
        <w:t xml:space="preserve">angesetzt </w:t>
      </w:r>
      <w:r w:rsidR="00723583">
        <w:rPr>
          <w:rFonts w:cs="Times New Roman"/>
          <w:szCs w:val="24"/>
        </w:rPr>
        <w:lastRenderedPageBreak/>
        <w:t>und gewinnt sein Vertrauen</w:t>
      </w:r>
      <w:r>
        <w:rPr>
          <w:rFonts w:cs="Times New Roman"/>
          <w:szCs w:val="24"/>
        </w:rPr>
        <w:t xml:space="preserve">. </w:t>
      </w:r>
      <w:r w:rsidR="00723583">
        <w:rPr>
          <w:rFonts w:cs="Times New Roman"/>
          <w:szCs w:val="24"/>
        </w:rPr>
        <w:t xml:space="preserve">Der Täter gesteht Murat Cem unter dem Siegel der bedingungslosen Verschwiegenheit den Mord. Das Geständnis wird aufgenommen und der Täter verhafte. </w:t>
      </w:r>
      <w:r>
        <w:rPr>
          <w:rFonts w:cs="Times New Roman"/>
          <w:szCs w:val="24"/>
        </w:rPr>
        <w:t xml:space="preserve">Der </w:t>
      </w:r>
      <w:r w:rsidR="00723583">
        <w:rPr>
          <w:rFonts w:cs="Times New Roman"/>
          <w:szCs w:val="24"/>
        </w:rPr>
        <w:t xml:space="preserve">eigentliche </w:t>
      </w:r>
      <w:r>
        <w:rPr>
          <w:rFonts w:cs="Times New Roman"/>
          <w:szCs w:val="24"/>
        </w:rPr>
        <w:t>Held der Geschichte erhält für die Überführung des Mörders 12.000 Euro</w:t>
      </w:r>
      <w:r w:rsidR="00723583">
        <w:rPr>
          <w:rFonts w:cs="Times New Roman"/>
          <w:szCs w:val="24"/>
        </w:rPr>
        <w:t>, bleibt aber für die Öffentlichkeit unbekannt</w:t>
      </w:r>
      <w:r>
        <w:rPr>
          <w:rFonts w:cs="Times New Roman"/>
          <w:szCs w:val="24"/>
        </w:rPr>
        <w:t xml:space="preserve">. </w:t>
      </w:r>
      <w:r w:rsidR="00723583">
        <w:rPr>
          <w:rFonts w:cs="Times New Roman"/>
          <w:szCs w:val="24"/>
        </w:rPr>
        <w:t xml:space="preserve">Die </w:t>
      </w:r>
      <w:r>
        <w:rPr>
          <w:rFonts w:cs="Times New Roman"/>
          <w:szCs w:val="24"/>
        </w:rPr>
        <w:t xml:space="preserve">besondere Fähigkeit </w:t>
      </w:r>
      <w:r w:rsidR="00723583">
        <w:rPr>
          <w:rFonts w:cs="Times New Roman"/>
          <w:szCs w:val="24"/>
        </w:rPr>
        <w:t xml:space="preserve">von Murat Cem </w:t>
      </w:r>
      <w:r>
        <w:rPr>
          <w:rFonts w:cs="Times New Roman"/>
          <w:szCs w:val="24"/>
        </w:rPr>
        <w:t xml:space="preserve">ist die Kommunikation, die Fähigkeit das Vertrauen </w:t>
      </w:r>
      <w:r w:rsidR="00723583">
        <w:rPr>
          <w:rFonts w:cs="Times New Roman"/>
          <w:szCs w:val="24"/>
        </w:rPr>
        <w:t xml:space="preserve">von Menschen </w:t>
      </w:r>
      <w:r>
        <w:rPr>
          <w:rFonts w:cs="Times New Roman"/>
          <w:szCs w:val="24"/>
        </w:rPr>
        <w:t xml:space="preserve">zu </w:t>
      </w:r>
      <w:r w:rsidR="00723583">
        <w:rPr>
          <w:rFonts w:cs="Times New Roman"/>
          <w:szCs w:val="24"/>
        </w:rPr>
        <w:t>gewinnen, sich in Gruppen so einzufügen, dass er als dazugehöriges Mitglied wahrgenommen wird</w:t>
      </w:r>
      <w:r>
        <w:rPr>
          <w:rFonts w:cs="Times New Roman"/>
          <w:szCs w:val="24"/>
        </w:rPr>
        <w:t xml:space="preserve">. </w:t>
      </w:r>
      <w:r w:rsidR="008C0555">
        <w:rPr>
          <w:rFonts w:cs="Times New Roman"/>
          <w:szCs w:val="24"/>
        </w:rPr>
        <w:t xml:space="preserve">Nach </w:t>
      </w:r>
      <w:r w:rsidR="008C0555" w:rsidRPr="00E93578">
        <w:rPr>
          <w:rFonts w:cs="Times New Roman"/>
          <w:szCs w:val="24"/>
        </w:rPr>
        <w:t>d</w:t>
      </w:r>
      <w:r w:rsidR="00723583" w:rsidRPr="00E93578">
        <w:rPr>
          <w:rFonts w:cs="Times New Roman"/>
          <w:szCs w:val="24"/>
        </w:rPr>
        <w:t>iese</w:t>
      </w:r>
      <w:r w:rsidR="00E93578" w:rsidRPr="00E93578">
        <w:rPr>
          <w:rFonts w:cs="Times New Roman"/>
          <w:szCs w:val="24"/>
        </w:rPr>
        <w:t>n</w:t>
      </w:r>
      <w:r w:rsidR="00723583" w:rsidRPr="00E93578">
        <w:rPr>
          <w:rFonts w:cs="Times New Roman"/>
          <w:szCs w:val="24"/>
        </w:rPr>
        <w:t xml:space="preserve"> </w:t>
      </w:r>
      <w:r w:rsidR="008C0555" w:rsidRPr="00E93578">
        <w:rPr>
          <w:rFonts w:cs="Times New Roman"/>
          <w:szCs w:val="24"/>
        </w:rPr>
        <w:t>erfolgreichen Einsätzen</w:t>
      </w:r>
      <w:r w:rsidR="008C0555">
        <w:rPr>
          <w:rFonts w:cs="Times New Roman"/>
          <w:szCs w:val="24"/>
        </w:rPr>
        <w:t xml:space="preserve"> wird Murat Cem in der islamistischen Szene eingesetzt.</w:t>
      </w:r>
    </w:p>
    <w:p w14:paraId="03137F5D" w14:textId="1A95B983" w:rsidR="007A6DF2" w:rsidRDefault="00723583" w:rsidP="00BD1B44">
      <w:pPr>
        <w:rPr>
          <w:rFonts w:cs="Times New Roman"/>
          <w:szCs w:val="24"/>
        </w:rPr>
      </w:pPr>
      <w:r>
        <w:rPr>
          <w:rFonts w:cs="Times New Roman"/>
          <w:szCs w:val="24"/>
        </w:rPr>
        <w:t xml:space="preserve">Empathie spielt bei dem Bericht der Geschichte von Murat Cem eine wichtige Rolle. Das zeigt sich deutlich an dem ausgewählten Beispiel. Es sollen 60 Einsätze gewesen sein, bei denen Murat Cem der Polizei behilflich war. Präsentiert wird </w:t>
      </w:r>
      <w:r w:rsidR="00E93578" w:rsidRPr="00E93578">
        <w:rPr>
          <w:rFonts w:cs="Times New Roman"/>
          <w:szCs w:val="24"/>
        </w:rPr>
        <w:t>dem Leser</w:t>
      </w:r>
      <w:r w:rsidR="00E93578">
        <w:rPr>
          <w:rFonts w:cs="Times New Roman"/>
          <w:szCs w:val="24"/>
        </w:rPr>
        <w:t xml:space="preserve"> </w:t>
      </w:r>
      <w:r w:rsidR="004A355A">
        <w:rPr>
          <w:rFonts w:cs="Times New Roman"/>
          <w:szCs w:val="24"/>
        </w:rPr>
        <w:t xml:space="preserve">von den Autoren </w:t>
      </w:r>
      <w:r>
        <w:rPr>
          <w:rFonts w:cs="Times New Roman"/>
          <w:szCs w:val="24"/>
        </w:rPr>
        <w:t>die Geschichte eines Kinderschänders</w:t>
      </w:r>
      <w:r w:rsidR="004A355A">
        <w:rPr>
          <w:rFonts w:cs="Times New Roman"/>
          <w:szCs w:val="24"/>
        </w:rPr>
        <w:t xml:space="preserve">, der mit der Hilfe von Murat Cem überführt werden konnte. Lassen sich die Angaben prüfen? Die Antwort lautet </w:t>
      </w:r>
      <w:r w:rsidR="00E93578">
        <w:rPr>
          <w:rFonts w:cs="Times New Roman"/>
          <w:szCs w:val="24"/>
        </w:rPr>
        <w:t>Nein</w:t>
      </w:r>
      <w:r w:rsidR="004A355A">
        <w:rPr>
          <w:rFonts w:cs="Times New Roman"/>
          <w:szCs w:val="24"/>
        </w:rPr>
        <w:t xml:space="preserve">! Der Spiegel ist </w:t>
      </w:r>
      <w:r w:rsidR="004A355A" w:rsidRPr="00E93578">
        <w:rPr>
          <w:rFonts w:cs="Times New Roman"/>
          <w:szCs w:val="24"/>
        </w:rPr>
        <w:t>ein seriöse</w:t>
      </w:r>
      <w:r w:rsidR="00E93578" w:rsidRPr="00E93578">
        <w:rPr>
          <w:rFonts w:cs="Times New Roman"/>
          <w:szCs w:val="24"/>
        </w:rPr>
        <w:t>s</w:t>
      </w:r>
      <w:r w:rsidR="004A355A" w:rsidRPr="00E93578">
        <w:rPr>
          <w:rFonts w:cs="Times New Roman"/>
          <w:szCs w:val="24"/>
        </w:rPr>
        <w:t xml:space="preserve"> Nachrichtenmagazin</w:t>
      </w:r>
      <w:r w:rsidR="00A65EDC">
        <w:rPr>
          <w:rFonts w:cs="Times New Roman"/>
          <w:szCs w:val="24"/>
        </w:rPr>
        <w:t xml:space="preserve">, der Stern ist das auch. Das hat den Skandal um die gefälschten Hitlertagebücher 1983 nicht verhindert. Woraus ergibt sich die Skepsis gegenüber dem Berichten. Es ist der </w:t>
      </w:r>
      <w:r w:rsidR="00E93578">
        <w:rPr>
          <w:rFonts w:cs="Times New Roman"/>
          <w:szCs w:val="24"/>
        </w:rPr>
        <w:t>Versuch,</w:t>
      </w:r>
      <w:r w:rsidR="00A65EDC">
        <w:rPr>
          <w:rFonts w:cs="Times New Roman"/>
          <w:szCs w:val="24"/>
        </w:rPr>
        <w:t xml:space="preserve"> Empathie für den V-Mann beim Publikum zu erreichen. Gleich einleiten berichten die Autoren von einem Telefon, bei dem Murat Cem erfährt, dass Amis Amri der Attentäter vom Breitschatzplatz war. „Cem hatte in diesem Augenblick Schwierigkeiten zu </w:t>
      </w:r>
      <w:r w:rsidR="00E93578">
        <w:rPr>
          <w:rFonts w:cs="Times New Roman"/>
          <w:szCs w:val="24"/>
        </w:rPr>
        <w:t>atmen</w:t>
      </w:r>
      <w:r w:rsidR="00A65EDC">
        <w:rPr>
          <w:rFonts w:cs="Times New Roman"/>
          <w:szCs w:val="24"/>
        </w:rPr>
        <w:t xml:space="preserve">, die Tränen stiegen ihm in die Augen, so schildert er es heute.“ </w:t>
      </w:r>
      <w:sdt>
        <w:sdtPr>
          <w:rPr>
            <w:rFonts w:cs="Times New Roman"/>
            <w:szCs w:val="24"/>
          </w:rPr>
          <w:id w:val="-1388102315"/>
          <w:citation/>
        </w:sdtPr>
        <w:sdtEndPr/>
        <w:sdtContent>
          <w:r w:rsidR="00A65EDC">
            <w:rPr>
              <w:rFonts w:cs="Times New Roman"/>
              <w:szCs w:val="24"/>
            </w:rPr>
            <w:fldChar w:fldCharType="begin"/>
          </w:r>
          <w:r w:rsidR="00A65EDC">
            <w:rPr>
              <w:rFonts w:cs="Times New Roman"/>
              <w:szCs w:val="24"/>
            </w:rPr>
            <w:instrText xml:space="preserve">CITATION Der20 \p 8 \t  \l 1031 </w:instrText>
          </w:r>
          <w:r w:rsidR="00A65EDC">
            <w:rPr>
              <w:rFonts w:cs="Times New Roman"/>
              <w:szCs w:val="24"/>
            </w:rPr>
            <w:fldChar w:fldCharType="separate"/>
          </w:r>
          <w:r w:rsidR="00784348" w:rsidRPr="00784348">
            <w:rPr>
              <w:rFonts w:cs="Times New Roman"/>
              <w:noProof/>
              <w:szCs w:val="24"/>
            </w:rPr>
            <w:t>(Diehl, Lehnberger, &amp; Schnmid, 2020, S. 8)</w:t>
          </w:r>
          <w:r w:rsidR="00A65EDC">
            <w:rPr>
              <w:rFonts w:cs="Times New Roman"/>
              <w:szCs w:val="24"/>
            </w:rPr>
            <w:fldChar w:fldCharType="end"/>
          </w:r>
        </w:sdtContent>
      </w:sdt>
      <w:r w:rsidR="00A65EDC">
        <w:rPr>
          <w:rFonts w:cs="Times New Roman"/>
          <w:szCs w:val="24"/>
        </w:rPr>
        <w:t>.</w:t>
      </w:r>
      <w:r w:rsidR="007A6DF2">
        <w:rPr>
          <w:rFonts w:cs="Times New Roman"/>
          <w:szCs w:val="24"/>
        </w:rPr>
        <w:t xml:space="preserve"> Oder ist es einfach der Widerspruch, den jeder Verräter gleich für welche Sache automatisch erzeugt? Oder liegt der Widerspruch in der Person, die mit dem Erzählen der Geschichte wiederum nach der Anerkennung sucht, die ihm mit dem Verrat </w:t>
      </w:r>
      <w:r w:rsidR="00E93578">
        <w:rPr>
          <w:rFonts w:cs="Times New Roman"/>
          <w:szCs w:val="24"/>
        </w:rPr>
        <w:t>zuteilwürde</w:t>
      </w:r>
      <w:r w:rsidR="007A6DF2">
        <w:rPr>
          <w:rFonts w:cs="Times New Roman"/>
          <w:szCs w:val="24"/>
        </w:rPr>
        <w:t>.</w:t>
      </w:r>
    </w:p>
    <w:p w14:paraId="4F912523" w14:textId="40B2AEBD" w:rsidR="003D0F79" w:rsidRDefault="007A6DF2" w:rsidP="00BD1B44">
      <w:pPr>
        <w:rPr>
          <w:rFonts w:cs="Times New Roman"/>
          <w:szCs w:val="24"/>
        </w:rPr>
      </w:pPr>
      <w:r>
        <w:rPr>
          <w:rFonts w:cs="Times New Roman"/>
          <w:szCs w:val="24"/>
        </w:rPr>
        <w:t xml:space="preserve">Nach seinen eigenen Angaben wird Murat Cem in der islamistischen Szene eingesetzt, in Bochum gekleidet in </w:t>
      </w:r>
      <w:proofErr w:type="spellStart"/>
      <w:r w:rsidRPr="00E93578">
        <w:rPr>
          <w:rFonts w:cs="Times New Roman"/>
          <w:szCs w:val="24"/>
        </w:rPr>
        <w:t>Dschalabija</w:t>
      </w:r>
      <w:proofErr w:type="spellEnd"/>
      <w:r>
        <w:rPr>
          <w:rFonts w:cs="Times New Roman"/>
          <w:szCs w:val="24"/>
        </w:rPr>
        <w:t xml:space="preserve"> und langem Bart. Hier ist er zuerst auf Salim A. angesetzt und später auf den IS-Statthalter aus Hildesheim Abu </w:t>
      </w:r>
      <w:proofErr w:type="spellStart"/>
      <w:r>
        <w:rPr>
          <w:rFonts w:cs="Times New Roman"/>
          <w:szCs w:val="24"/>
        </w:rPr>
        <w:t>Waala</w:t>
      </w:r>
      <w:proofErr w:type="spellEnd"/>
      <w:r>
        <w:rPr>
          <w:rFonts w:cs="Times New Roman"/>
          <w:szCs w:val="24"/>
        </w:rPr>
        <w:t xml:space="preserve">. Nach den Angaben von Murat Cem war es sein Verdienst, dass schließlich ein Prozess gegen den prominentesten salafistischen Hassprediger </w:t>
      </w:r>
      <w:r w:rsidR="003D0F79">
        <w:rPr>
          <w:rFonts w:cs="Times New Roman"/>
          <w:szCs w:val="24"/>
        </w:rPr>
        <w:t xml:space="preserve">in Deutschland beginnen konnte </w:t>
      </w:r>
      <w:sdt>
        <w:sdtPr>
          <w:rPr>
            <w:rFonts w:cs="Times New Roman"/>
            <w:szCs w:val="24"/>
          </w:rPr>
          <w:id w:val="823624332"/>
          <w:citation/>
        </w:sdtPr>
        <w:sdtEndPr/>
        <w:sdtContent>
          <w:r w:rsidR="003D0F79">
            <w:rPr>
              <w:rFonts w:cs="Times New Roman"/>
              <w:szCs w:val="24"/>
            </w:rPr>
            <w:fldChar w:fldCharType="begin"/>
          </w:r>
          <w:r w:rsidR="003D0F79">
            <w:rPr>
              <w:rFonts w:cs="Times New Roman"/>
              <w:szCs w:val="24"/>
            </w:rPr>
            <w:instrText xml:space="preserve">CITATION Der20 \t  \l 1031 </w:instrText>
          </w:r>
          <w:r w:rsidR="003D0F79">
            <w:rPr>
              <w:rFonts w:cs="Times New Roman"/>
              <w:szCs w:val="24"/>
            </w:rPr>
            <w:fldChar w:fldCharType="separate"/>
          </w:r>
          <w:r w:rsidR="00784348" w:rsidRPr="00784348">
            <w:rPr>
              <w:rFonts w:cs="Times New Roman"/>
              <w:noProof/>
              <w:szCs w:val="24"/>
            </w:rPr>
            <w:t>(Diehl, Lehnberger, &amp; Schnmid, 2020)</w:t>
          </w:r>
          <w:r w:rsidR="003D0F79">
            <w:rPr>
              <w:rFonts w:cs="Times New Roman"/>
              <w:szCs w:val="24"/>
            </w:rPr>
            <w:fldChar w:fldCharType="end"/>
          </w:r>
        </w:sdtContent>
      </w:sdt>
      <w:r w:rsidR="003D0F79">
        <w:rPr>
          <w:rFonts w:cs="Times New Roman"/>
          <w:szCs w:val="24"/>
        </w:rPr>
        <w:t>.</w:t>
      </w:r>
    </w:p>
    <w:p w14:paraId="6119168A" w14:textId="68E67A36" w:rsidR="00EE1BD3" w:rsidRDefault="003D0F79" w:rsidP="00740CC8">
      <w:r>
        <w:rPr>
          <w:rFonts w:cs="Times New Roman"/>
          <w:szCs w:val="24"/>
        </w:rPr>
        <w:t>Allerdings begegnet er hier auch Amis Amri, den er für gefährlich h</w:t>
      </w:r>
      <w:r w:rsidR="001848B7">
        <w:rPr>
          <w:rFonts w:cs="Times New Roman"/>
          <w:szCs w:val="24"/>
        </w:rPr>
        <w:t>ielt</w:t>
      </w:r>
      <w:r>
        <w:rPr>
          <w:rFonts w:cs="Times New Roman"/>
          <w:szCs w:val="24"/>
        </w:rPr>
        <w:t xml:space="preserve">. Vor dem er nachdrücklich </w:t>
      </w:r>
      <w:r w:rsidR="001848B7">
        <w:rPr>
          <w:rFonts w:cs="Times New Roman"/>
          <w:szCs w:val="24"/>
        </w:rPr>
        <w:t>ge</w:t>
      </w:r>
      <w:r>
        <w:rPr>
          <w:rFonts w:cs="Times New Roman"/>
          <w:szCs w:val="24"/>
        </w:rPr>
        <w:t xml:space="preserve">warnt </w:t>
      </w:r>
      <w:r w:rsidR="001848B7">
        <w:rPr>
          <w:rFonts w:cs="Times New Roman"/>
          <w:szCs w:val="24"/>
        </w:rPr>
        <w:t xml:space="preserve">hat </w:t>
      </w:r>
      <w:r>
        <w:rPr>
          <w:rFonts w:cs="Times New Roman"/>
          <w:szCs w:val="24"/>
        </w:rPr>
        <w:t>und dessen „Freund“ er w</w:t>
      </w:r>
      <w:r w:rsidR="001848B7">
        <w:rPr>
          <w:rFonts w:cs="Times New Roman"/>
          <w:szCs w:val="24"/>
        </w:rPr>
        <w:t>urde</w:t>
      </w:r>
      <w:r>
        <w:rPr>
          <w:rFonts w:cs="Times New Roman"/>
          <w:szCs w:val="24"/>
        </w:rPr>
        <w:t>. Die Überlegungen von Murat Cem</w:t>
      </w:r>
      <w:r w:rsidR="001848B7">
        <w:rPr>
          <w:rFonts w:cs="Times New Roman"/>
          <w:szCs w:val="24"/>
        </w:rPr>
        <w:t>, von denen er den Autoren berichtet,</w:t>
      </w:r>
      <w:r>
        <w:rPr>
          <w:rFonts w:cs="Times New Roman"/>
          <w:szCs w:val="24"/>
        </w:rPr>
        <w:t xml:space="preserve"> kreis</w:t>
      </w:r>
      <w:r w:rsidR="001848B7">
        <w:rPr>
          <w:rFonts w:cs="Times New Roman"/>
          <w:szCs w:val="24"/>
        </w:rPr>
        <w:t>en</w:t>
      </w:r>
      <w:r>
        <w:rPr>
          <w:rFonts w:cs="Times New Roman"/>
          <w:szCs w:val="24"/>
        </w:rPr>
        <w:t xml:space="preserve"> um seine Verantwortlichkeit, um die Frage der Schuld. </w:t>
      </w:r>
      <w:r w:rsidR="000F2298">
        <w:rPr>
          <w:rFonts w:cs="Times New Roman"/>
          <w:szCs w:val="24"/>
        </w:rPr>
        <w:t xml:space="preserve">Wer ist schuld, dass Amis Amri nicht gestoppt wurde? </w:t>
      </w:r>
      <w:r w:rsidR="0094128D">
        <w:t>Seine ungehörte, respektive folgenlose Warnung vor dem Attentäter oder die Untätigkeit der Polizei</w:t>
      </w:r>
      <w:r w:rsidR="000F2298">
        <w:t>. Oder war es eine Verkettung von unglücklichen Umständen, die dazu geführt ha</w:t>
      </w:r>
      <w:r w:rsidR="001848B7">
        <w:t>ben</w:t>
      </w:r>
      <w:r w:rsidR="000F2298">
        <w:t xml:space="preserve">, dass die </w:t>
      </w:r>
      <w:r w:rsidR="000F2298">
        <w:lastRenderedPageBreak/>
        <w:t xml:space="preserve">Glaubwürdigkeit des V-Mannes angezweifelt wurde? </w:t>
      </w:r>
      <w:r w:rsidR="001848B7">
        <w:t xml:space="preserve">Die Fragen bleiben offen. Die Tatsachen bleiben, dass Attentat hat stattgefunden und die Zeit von Murat Cem als V-Mann der Polizei ist vorbei. Mit dem Anschlag von Amis Amri wurde Murat Cem zum Politikum, </w:t>
      </w:r>
      <w:r w:rsidR="00CE09EA">
        <w:rPr>
          <w:noProof/>
        </w:rPr>
        <mc:AlternateContent>
          <mc:Choice Requires="wps">
            <w:drawing>
              <wp:anchor distT="0" distB="0" distL="114300" distR="114300" simplePos="0" relativeHeight="251663360" behindDoc="0" locked="0" layoutInCell="1" allowOverlap="1" wp14:anchorId="525C8B44" wp14:editId="253A4694">
                <wp:simplePos x="0" y="0"/>
                <wp:positionH relativeFrom="column">
                  <wp:posOffset>0</wp:posOffset>
                </wp:positionH>
                <wp:positionV relativeFrom="paragraph">
                  <wp:posOffset>4254500</wp:posOffset>
                </wp:positionV>
                <wp:extent cx="3610610" cy="635"/>
                <wp:effectExtent l="0" t="0" r="0" b="0"/>
                <wp:wrapSquare wrapText="bothSides"/>
                <wp:docPr id="6" name="Textfeld 6"/>
                <wp:cNvGraphicFramePr/>
                <a:graphic xmlns:a="http://schemas.openxmlformats.org/drawingml/2006/main">
                  <a:graphicData uri="http://schemas.microsoft.com/office/word/2010/wordprocessingShape">
                    <wps:wsp>
                      <wps:cNvSpPr txBox="1"/>
                      <wps:spPr>
                        <a:xfrm>
                          <a:off x="0" y="0"/>
                          <a:ext cx="3610610" cy="635"/>
                        </a:xfrm>
                        <a:prstGeom prst="rect">
                          <a:avLst/>
                        </a:prstGeom>
                        <a:solidFill>
                          <a:prstClr val="white"/>
                        </a:solidFill>
                        <a:ln>
                          <a:noFill/>
                        </a:ln>
                      </wps:spPr>
                      <wps:txbx>
                        <w:txbxContent>
                          <w:p w14:paraId="33494D69" w14:textId="0F259209" w:rsidR="00CE09EA" w:rsidRPr="00434832" w:rsidRDefault="00CE09EA" w:rsidP="00CE09EA">
                            <w:pPr>
                              <w:pStyle w:val="Caption"/>
                              <w:jc w:val="center"/>
                              <w:rPr>
                                <w:rFonts w:cs="Times New Roman"/>
                                <w:sz w:val="24"/>
                                <w:szCs w:val="24"/>
                              </w:rPr>
                            </w:pPr>
                            <w:bookmarkStart w:id="5" w:name="_Toc68029597"/>
                            <w:r>
                              <w:t xml:space="preserve">Abbildung </w:t>
                            </w:r>
                            <w:fldSimple w:instr=" SEQ Abbildung \* ARABIC ">
                              <w:r>
                                <w:rPr>
                                  <w:noProof/>
                                </w:rPr>
                                <w:t>3</w:t>
                              </w:r>
                            </w:fldSimple>
                            <w:r>
                              <w:t>: Quelle: FAZ</w:t>
                            </w:r>
                            <w:bookmarkEnd w:id="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5C8B44" id="Textfeld 6" o:spid="_x0000_s1027" type="#_x0000_t202" style="position:absolute;left:0;text-align:left;margin-left:0;margin-top:335pt;width:284.3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" stroked="f">
                <v:textbox style="mso-fit-shape-to-text:t" inset="0,0,0,0">
                  <w:txbxContent>
                    <w:p w14:paraId="33494D69" w14:textId="0F259209" w:rsidR="00CE09EA" w:rsidRPr="00434832" w:rsidRDefault="00CE09EA" w:rsidP="00CE09EA">
                      <w:pPr>
                        <w:pStyle w:val="Beschriftung"/>
                        <w:jc w:val="center"/>
                        <w:rPr>
                          <w:rFonts w:cs="Times New Roman"/>
                          <w:sz w:val="24"/>
                          <w:szCs w:val="24"/>
                        </w:rPr>
                      </w:pPr>
                      <w:bookmarkStart w:id="7" w:name="_Toc68029597"/>
                      <w:r>
                        <w:t xml:space="preserve">Abbildung </w:t>
                      </w:r>
                      <w:fldSimple w:instr=" SEQ Abbildung \* ARABIC ">
                        <w:r>
                          <w:rPr>
                            <w:noProof/>
                          </w:rPr>
                          <w:t>3</w:t>
                        </w:r>
                      </w:fldSimple>
                      <w:r>
                        <w:t>: Quelle: FAZ</w:t>
                      </w:r>
                      <w:bookmarkEnd w:id="7"/>
                    </w:p>
                  </w:txbxContent>
                </v:textbox>
                <w10:wrap type="square"/>
              </v:shape>
            </w:pict>
          </mc:Fallback>
        </mc:AlternateContent>
      </w:r>
      <w:r w:rsidR="00CE09EA">
        <w:rPr>
          <w:noProof/>
        </w:rPr>
        <w:drawing>
          <wp:anchor distT="0" distB="0" distL="144145" distR="144145" simplePos="0" relativeHeight="251661312" behindDoc="0" locked="0" layoutInCell="1" allowOverlap="1" wp14:anchorId="4EB9596E" wp14:editId="7562E397">
            <wp:simplePos x="0" y="0"/>
            <wp:positionH relativeFrom="margin">
              <wp:align>left</wp:align>
            </wp:positionH>
            <wp:positionV relativeFrom="paragraph">
              <wp:posOffset>853876</wp:posOffset>
            </wp:positionV>
            <wp:extent cx="3610800" cy="3344400"/>
            <wp:effectExtent l="0" t="0" r="8890" b="8890"/>
            <wp:wrapSquare wrapText="right"/>
            <wp:docPr id="5" name="Grafik 5" descr="Amri schon in Tunesien und Italien straffäll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mri schon in Tunesien und Italien straffälli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10800" cy="3344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48B7">
        <w:t xml:space="preserve">heißt es im Spiegelartikel. Sein </w:t>
      </w:r>
      <w:r w:rsidR="00E93578">
        <w:t>Wunsch,</w:t>
      </w:r>
      <w:r w:rsidR="001848B7">
        <w:t xml:space="preserve"> wieder Verbrecher zu jagen, weil dies „eben doch das Größte“ war, wird unerfüllt bleiben, weil sich keine Behörde „an ihm die Finger verbrennen möchte“ </w:t>
      </w:r>
      <w:sdt>
        <w:sdtPr>
          <w:id w:val="864325667"/>
          <w:citation/>
        </w:sdtPr>
        <w:sdtEndPr/>
        <w:sdtContent>
          <w:r w:rsidR="001848B7">
            <w:fldChar w:fldCharType="begin"/>
          </w:r>
          <w:r w:rsidR="001848B7">
            <w:instrText xml:space="preserve">CITATION Der20 \f "vgl. " \t  \l 1031 </w:instrText>
          </w:r>
          <w:r w:rsidR="001848B7">
            <w:fldChar w:fldCharType="separate"/>
          </w:r>
          <w:r w:rsidR="00784348">
            <w:rPr>
              <w:noProof/>
            </w:rPr>
            <w:t>(vgl. Diehl, Lehnberger, &amp; Schnmid, 2020)</w:t>
          </w:r>
          <w:r w:rsidR="001848B7">
            <w:fldChar w:fldCharType="end"/>
          </w:r>
        </w:sdtContent>
      </w:sdt>
      <w:r w:rsidR="001848B7">
        <w:t>.</w:t>
      </w:r>
    </w:p>
    <w:p w14:paraId="7830E266" w14:textId="0A826FD5" w:rsidR="00F94366" w:rsidRDefault="000F2298" w:rsidP="001848B7">
      <w:r>
        <w:t>Die Autoren des Artikels versuchen über die Darstellung der Geschichte des V-Mannes hinaus, den staatlichen Einsatz von V-Leuten zu problematisieren. Kontextualisiert wird die j</w:t>
      </w:r>
      <w:r w:rsidR="00A5049A">
        <w:t xml:space="preserve">uristische Opposition zum Verfahren der </w:t>
      </w:r>
      <w:r w:rsidR="00B06B4B">
        <w:t xml:space="preserve">staatlichen Organe </w:t>
      </w:r>
      <w:r>
        <w:t xml:space="preserve">in den Personen </w:t>
      </w:r>
      <w:r w:rsidR="00CE09EA">
        <w:t xml:space="preserve">des Rechtsanwaltes </w:t>
      </w:r>
      <w:r w:rsidR="00B06B4B" w:rsidRPr="00986D65">
        <w:t>Nicolaos</w:t>
      </w:r>
      <w:r w:rsidR="00B06B4B">
        <w:t xml:space="preserve"> </w:t>
      </w:r>
      <w:proofErr w:type="spellStart"/>
      <w:r w:rsidR="00B06B4B" w:rsidRPr="00986D65">
        <w:t>Gazeas</w:t>
      </w:r>
      <w:proofErr w:type="spellEnd"/>
      <w:r w:rsidR="00B06B4B">
        <w:t xml:space="preserve">, </w:t>
      </w:r>
      <w:r>
        <w:t xml:space="preserve">der </w:t>
      </w:r>
      <w:r w:rsidR="00B06B4B">
        <w:t>Grünenpolitikerin</w:t>
      </w:r>
      <w:r>
        <w:t xml:space="preserve"> Irene </w:t>
      </w:r>
      <w:r w:rsidRPr="00E93578">
        <w:t>Mihalic</w:t>
      </w:r>
      <w:r>
        <w:t xml:space="preserve"> und der Berliner Richterin </w:t>
      </w:r>
      <w:r w:rsidR="00B06B4B">
        <w:t xml:space="preserve">Anna Luise Decker </w:t>
      </w:r>
      <w:sdt>
        <w:sdtPr>
          <w:id w:val="584807505"/>
          <w:citation/>
        </w:sdtPr>
        <w:sdtEndPr/>
        <w:sdtContent>
          <w:r>
            <w:fldChar w:fldCharType="begin"/>
          </w:r>
          <w:r>
            <w:instrText xml:space="preserve"> CITATION Der20 \p 12 \t  \l 1031 \f "vgl. " </w:instrText>
          </w:r>
          <w:r>
            <w:fldChar w:fldCharType="separate"/>
          </w:r>
          <w:r w:rsidR="00784348">
            <w:rPr>
              <w:noProof/>
            </w:rPr>
            <w:t>(vgl. Diehl, Lehnberger, &amp; Schnmid, 2020, S. 12)</w:t>
          </w:r>
          <w:r>
            <w:fldChar w:fldCharType="end"/>
          </w:r>
        </w:sdtContent>
      </w:sdt>
      <w:r>
        <w:t>.</w:t>
      </w:r>
      <w:r w:rsidR="00B06B4B">
        <w:t xml:space="preserve"> </w:t>
      </w:r>
      <w:r>
        <w:t xml:space="preserve">Von ihnen wird der Einsatz von V-Leuten abgelehnt und </w:t>
      </w:r>
      <w:r w:rsidR="001848B7">
        <w:t xml:space="preserve">die damit geschaffene Grauzone auch. </w:t>
      </w:r>
      <w:r w:rsidR="00301CC1">
        <w:t xml:space="preserve">Den Anschlag </w:t>
      </w:r>
      <w:r w:rsidR="00301CC1" w:rsidRPr="00E93578">
        <w:t>auf de</w:t>
      </w:r>
      <w:r w:rsidR="00E93578" w:rsidRPr="00E93578">
        <w:t>n</w:t>
      </w:r>
      <w:r w:rsidR="00301CC1" w:rsidRPr="00E93578">
        <w:t xml:space="preserve"> Breitscheidplatz</w:t>
      </w:r>
      <w:r w:rsidR="00301CC1">
        <w:t xml:space="preserve"> konnte der V-Mann nicht verhindern. Die Frage, ob und wie viele Anschläge von V-Leuten vereitelt werden konnten, ist nicht zu beantworten. Die Grauzone bleibt ein unausgesprochener und verheimlichter Bereich. Die Frage, die sich stellt, ist die danach, ob er im Rechtsstaat seine Daseinsberechtigung hat. </w:t>
      </w:r>
    </w:p>
    <w:p w14:paraId="32AD88DF" w14:textId="36D65D2E" w:rsidR="001848B7" w:rsidRDefault="001848B7" w:rsidP="001848B7">
      <w:pPr>
        <w:pStyle w:val="Heading1"/>
        <w:numPr>
          <w:ilvl w:val="0"/>
          <w:numId w:val="1"/>
        </w:numPr>
      </w:pPr>
      <w:bookmarkStart w:id="6" w:name="_Toc68029565"/>
      <w:r>
        <w:t>Fazit</w:t>
      </w:r>
      <w:bookmarkEnd w:id="6"/>
    </w:p>
    <w:p w14:paraId="69C5AC9C" w14:textId="6D16DDFF" w:rsidR="000E36FD" w:rsidRDefault="00CC3AF2" w:rsidP="000E36FD">
      <w:pPr>
        <w:rPr>
          <w:lang w:eastAsia="de-DE"/>
        </w:rPr>
      </w:pPr>
      <w:r>
        <w:t>Der Spiegel-Artikel und das sich daran anschließende Enthüllungsbuch</w:t>
      </w:r>
      <w:r w:rsidR="000D59F2">
        <w:t xml:space="preserve"> wie lässt es sich abschließend bewerten? Frank Schubert von der Frankfurter Allgemeine hat dazu definitiv eine Meinung. „</w:t>
      </w:r>
      <w:r w:rsidR="000D59F2" w:rsidRPr="000D59F2">
        <w:rPr>
          <w:lang w:eastAsia="de-DE"/>
        </w:rPr>
        <w:t>Der inhaltliche Neuwert dieser Seitenflut</w:t>
      </w:r>
      <w:r w:rsidR="000D59F2">
        <w:rPr>
          <w:lang w:eastAsia="de-DE"/>
        </w:rPr>
        <w:t xml:space="preserve"> </w:t>
      </w:r>
      <w:r w:rsidR="000D59F2" w:rsidRPr="000D59F2">
        <w:rPr>
          <w:lang w:eastAsia="de-DE"/>
        </w:rPr>
        <w:t xml:space="preserve">tendiert </w:t>
      </w:r>
      <w:r w:rsidR="00641106">
        <w:rPr>
          <w:lang w:eastAsia="de-DE"/>
        </w:rPr>
        <w:t>[…]</w:t>
      </w:r>
      <w:r w:rsidR="000D59F2" w:rsidRPr="000D59F2">
        <w:rPr>
          <w:lang w:eastAsia="de-DE"/>
        </w:rPr>
        <w:t xml:space="preserve"> gegen null</w:t>
      </w:r>
      <w:r w:rsidR="000D59F2">
        <w:rPr>
          <w:lang w:eastAsia="de-DE"/>
        </w:rPr>
        <w:t xml:space="preserve">“, schreibt er über die Buchpublikation. Während in den Überschriften eine Flut von Superlativen verwendet würden, kann von „investigativen“ Journalismus nicht die Rede sein. Frank Schubert </w:t>
      </w:r>
      <w:r w:rsidR="000D59F2">
        <w:rPr>
          <w:lang w:eastAsia="de-DE"/>
        </w:rPr>
        <w:lastRenderedPageBreak/>
        <w:t>spricht genau das aus, was beim Lesen des Textes das Unbehagen ausmacht: „</w:t>
      </w:r>
      <w:r w:rsidR="000D59F2" w:rsidRPr="000D59F2">
        <w:rPr>
          <w:lang w:eastAsia="de-DE"/>
        </w:rPr>
        <w:t>Und der professionelle Lügner Cem würde seine neuen besten</w:t>
      </w:r>
      <w:r w:rsidR="000E36FD">
        <w:rPr>
          <w:lang w:eastAsia="de-DE"/>
        </w:rPr>
        <w:t xml:space="preserve"> </w:t>
      </w:r>
      <w:r w:rsidR="000D59F2" w:rsidRPr="000D59F2">
        <w:rPr>
          <w:lang w:eastAsia="de-DE"/>
        </w:rPr>
        <w:t>Kumpels vom Spiegel</w:t>
      </w:r>
      <w:r w:rsidR="000E36FD">
        <w:rPr>
          <w:lang w:eastAsia="de-DE"/>
        </w:rPr>
        <w:t xml:space="preserve"> </w:t>
      </w:r>
      <w:r w:rsidR="000D59F2" w:rsidRPr="000D59F2">
        <w:rPr>
          <w:lang w:eastAsia="de-DE"/>
        </w:rPr>
        <w:t>natürlich niemals anlügen</w:t>
      </w:r>
      <w:r w:rsidR="000E36FD">
        <w:rPr>
          <w:lang w:eastAsia="de-DE"/>
        </w:rPr>
        <w:t>“</w:t>
      </w:r>
      <w:sdt>
        <w:sdtPr>
          <w:rPr>
            <w:lang w:eastAsia="de-DE"/>
          </w:rPr>
          <w:id w:val="-203942415"/>
          <w:citation/>
        </w:sdtPr>
        <w:sdtEndPr/>
        <w:sdtContent>
          <w:r w:rsidR="000E36FD">
            <w:rPr>
              <w:lang w:eastAsia="de-DE"/>
            </w:rPr>
            <w:fldChar w:fldCharType="begin"/>
          </w:r>
          <w:r w:rsidR="00641106">
            <w:rPr>
              <w:lang w:eastAsia="de-DE"/>
            </w:rPr>
            <w:instrText xml:space="preserve">CITATION Sch21 \y  \l 1031 </w:instrText>
          </w:r>
          <w:r w:rsidR="000E36FD">
            <w:rPr>
              <w:lang w:eastAsia="de-DE"/>
            </w:rPr>
            <w:fldChar w:fldCharType="separate"/>
          </w:r>
          <w:r w:rsidR="00784348">
            <w:rPr>
              <w:noProof/>
              <w:lang w:eastAsia="de-DE"/>
            </w:rPr>
            <w:t xml:space="preserve"> (Schubert)</w:t>
          </w:r>
          <w:r w:rsidR="000E36FD">
            <w:rPr>
              <w:lang w:eastAsia="de-DE"/>
            </w:rPr>
            <w:fldChar w:fldCharType="end"/>
          </w:r>
        </w:sdtContent>
      </w:sdt>
      <w:r w:rsidR="000E36FD">
        <w:rPr>
          <w:lang w:eastAsia="de-DE"/>
        </w:rPr>
        <w:t>. Nach den Recherchen von Frank Schubert entpuppt sich „a</w:t>
      </w:r>
      <w:r w:rsidR="000E36FD" w:rsidRPr="000E36FD">
        <w:rPr>
          <w:lang w:eastAsia="de-DE"/>
        </w:rPr>
        <w:t>usgerechnet jener V-Mann, den die Spiegel-Journalisten als</w:t>
      </w:r>
      <w:r w:rsidR="000E36FD">
        <w:rPr>
          <w:lang w:eastAsia="de-DE"/>
        </w:rPr>
        <w:t xml:space="preserve"> </w:t>
      </w:r>
      <w:r w:rsidR="000E36FD" w:rsidRPr="000E36FD">
        <w:rPr>
          <w:lang w:eastAsia="de-DE"/>
        </w:rPr>
        <w:t xml:space="preserve">»König der Spione« lobten, </w:t>
      </w:r>
      <w:r w:rsidR="000E36FD">
        <w:rPr>
          <w:lang w:eastAsia="de-DE"/>
        </w:rPr>
        <w:t>[…]</w:t>
      </w:r>
      <w:r w:rsidR="000E36FD" w:rsidRPr="000E36FD">
        <w:rPr>
          <w:lang w:eastAsia="de-DE"/>
        </w:rPr>
        <w:t xml:space="preserve"> nach einer kurzen</w:t>
      </w:r>
      <w:r w:rsidR="000E36FD">
        <w:rPr>
          <w:lang w:eastAsia="de-DE"/>
        </w:rPr>
        <w:t xml:space="preserve"> </w:t>
      </w:r>
      <w:r w:rsidR="000E36FD" w:rsidRPr="000E36FD">
        <w:rPr>
          <w:lang w:eastAsia="de-DE"/>
        </w:rPr>
        <w:t>Recherche als einer der radikalsten Scharfmacher der IS-Zelle</w:t>
      </w:r>
      <w:r w:rsidR="000E36FD">
        <w:rPr>
          <w:lang w:eastAsia="de-DE"/>
        </w:rPr>
        <w:t xml:space="preserve">“ </w:t>
      </w:r>
      <w:sdt>
        <w:sdtPr>
          <w:rPr>
            <w:lang w:eastAsia="de-DE"/>
          </w:rPr>
          <w:id w:val="280078445"/>
          <w:citation/>
        </w:sdtPr>
        <w:sdtEndPr/>
        <w:sdtContent>
          <w:r w:rsidR="000E36FD">
            <w:rPr>
              <w:lang w:eastAsia="de-DE"/>
            </w:rPr>
            <w:fldChar w:fldCharType="begin"/>
          </w:r>
          <w:r w:rsidR="00641106">
            <w:rPr>
              <w:lang w:eastAsia="de-DE"/>
            </w:rPr>
            <w:instrText xml:space="preserve">CITATION Sch21 \y  \l 1031 </w:instrText>
          </w:r>
          <w:r w:rsidR="000E36FD">
            <w:rPr>
              <w:lang w:eastAsia="de-DE"/>
            </w:rPr>
            <w:fldChar w:fldCharType="separate"/>
          </w:r>
          <w:r w:rsidR="00784348">
            <w:rPr>
              <w:noProof/>
              <w:lang w:eastAsia="de-DE"/>
            </w:rPr>
            <w:t>(Schubert)</w:t>
          </w:r>
          <w:r w:rsidR="000E36FD">
            <w:rPr>
              <w:lang w:eastAsia="de-DE"/>
            </w:rPr>
            <w:fldChar w:fldCharType="end"/>
          </w:r>
        </w:sdtContent>
      </w:sdt>
      <w:r w:rsidR="000E36FD" w:rsidRPr="000E36FD">
        <w:rPr>
          <w:lang w:eastAsia="de-DE"/>
        </w:rPr>
        <w:t>.</w:t>
      </w:r>
      <w:r w:rsidR="000E36FD">
        <w:rPr>
          <w:lang w:eastAsia="de-DE"/>
        </w:rPr>
        <w:t xml:space="preserve"> Allerdings lässt sich auch nicht leugnen, dass Frank Schubert </w:t>
      </w:r>
      <w:r w:rsidR="000E36FD" w:rsidRPr="00E93578">
        <w:rPr>
          <w:lang w:eastAsia="de-DE"/>
        </w:rPr>
        <w:t>ein Buch</w:t>
      </w:r>
      <w:r w:rsidR="000E36FD">
        <w:rPr>
          <w:lang w:eastAsia="de-DE"/>
        </w:rPr>
        <w:t xml:space="preserve"> unter dem Titel „Anis Amri und die Bundesregierung“ veröffentlich hat und hierin Stellung zum Anschlag auf den Breitscheidplatz bezieht.</w:t>
      </w:r>
    </w:p>
    <w:p w14:paraId="3CBE52C9" w14:textId="347829DD" w:rsidR="00CE682A" w:rsidRDefault="00CE682A" w:rsidP="000E36FD">
      <w:pPr>
        <w:rPr>
          <w:lang w:eastAsia="de-DE"/>
        </w:rPr>
      </w:pPr>
      <w:r>
        <w:rPr>
          <w:lang w:eastAsia="de-DE"/>
        </w:rPr>
        <w:t xml:space="preserve">Die Schwierigkeit einer objektiven Einschätzung der Richtigkeit der Angaben von Murat Cem wird maßgeblich durch seine maßlose Selbstüberhöhung beeinflusst. Es ist der Geltungstrieb und die unvermeidliche Feststellung, dass, nachdem seine Haupteinnahmequelle versiegt war, eine </w:t>
      </w:r>
      <w:r w:rsidRPr="00E93578">
        <w:rPr>
          <w:lang w:eastAsia="de-DE"/>
        </w:rPr>
        <w:t>neu</w:t>
      </w:r>
      <w:r w:rsidR="00E93578" w:rsidRPr="00E93578">
        <w:rPr>
          <w:lang w:eastAsia="de-DE"/>
        </w:rPr>
        <w:t>e</w:t>
      </w:r>
      <w:r w:rsidRPr="00E93578">
        <w:rPr>
          <w:lang w:eastAsia="de-DE"/>
        </w:rPr>
        <w:t xml:space="preserve"> Einnahmequelle</w:t>
      </w:r>
      <w:r>
        <w:rPr>
          <w:lang w:eastAsia="de-DE"/>
        </w:rPr>
        <w:t xml:space="preserve"> gefunden werden musste. Und Frank Schubert bringt das Unbehagen auf den Punkt, der professionelle Lügner Murat Cem gibt vor, die Wahrheit auszusprechen, die letztlich vom Leser nicht überprüft werden kann.</w:t>
      </w:r>
    </w:p>
    <w:p w14:paraId="35A7F951" w14:textId="6A16141B" w:rsidR="00641106" w:rsidRDefault="00CE682A" w:rsidP="000E36FD">
      <w:pPr>
        <w:rPr>
          <w:lang w:eastAsia="de-DE"/>
        </w:rPr>
      </w:pPr>
      <w:r>
        <w:rPr>
          <w:lang w:eastAsia="de-DE"/>
        </w:rPr>
        <w:t xml:space="preserve">Die Fragestellung, die dennoch mit dem Thema verknüpft bleibt, auch dann, wenn die Darstellung von Murat Cem zu kritisch betrachtet wird, wie es hier geschehen ist, lautet: Haben Terroristenjäger eine Berechtigung in einem Rechtsstaat? </w:t>
      </w:r>
    </w:p>
    <w:p w14:paraId="17EC52C1" w14:textId="01023734" w:rsidR="00CE682A" w:rsidRPr="000E36FD" w:rsidRDefault="00CE682A" w:rsidP="000E36FD">
      <w:pPr>
        <w:rPr>
          <w:lang w:eastAsia="de-DE"/>
        </w:rPr>
      </w:pPr>
      <w:r>
        <w:rPr>
          <w:lang w:eastAsia="de-DE"/>
        </w:rPr>
        <w:t>Die Frage lässt sich nur schwer beantworten, da der Wunsch nach einem friedlichen Miteinander der Kulturellen in einer Demokratie immer das höchste Gut und Ziel aller gesellschaftlichen Anstrengungen sein sollte. Ist dies aber eine Berechtigung für das Entstehen eine Grau</w:t>
      </w:r>
      <w:r w:rsidR="00784348">
        <w:rPr>
          <w:lang w:eastAsia="de-DE"/>
        </w:rPr>
        <w:t xml:space="preserve">zone? Birgt der Einsatz von V-Leuten nicht genau die Gefahr, die sich im Fall Murat Cem zeigt? Nämlich die </w:t>
      </w:r>
      <w:r w:rsidR="00E93578">
        <w:rPr>
          <w:lang w:eastAsia="de-DE"/>
        </w:rPr>
        <w:t>Unmöglichkeit,</w:t>
      </w:r>
      <w:r w:rsidR="00784348">
        <w:rPr>
          <w:lang w:eastAsia="de-DE"/>
        </w:rPr>
        <w:t xml:space="preserve"> zwischen Wahrheit und Lüge überhaupt noch unterscheiden zu können. Wenn der Verrat, die Lügen zum Mittel für den Erhalt und die Sicherheit einer Gesellschaft wird, ist damit nicht längst eine Grenze überschritten?</w:t>
      </w:r>
    </w:p>
    <w:p w14:paraId="419EF2B0" w14:textId="040462E2" w:rsidR="000D59F2" w:rsidRDefault="00784348" w:rsidP="000D59F2">
      <w:pPr>
        <w:rPr>
          <w:lang w:eastAsia="de-DE"/>
        </w:rPr>
      </w:pPr>
      <w:r>
        <w:rPr>
          <w:lang w:eastAsia="de-DE"/>
        </w:rPr>
        <w:t xml:space="preserve">Der Einsatz von V-Leuten führt unmittelbar zu den zentralen Fragestellungen, die eine Gesellschaft ausmacht. Es sich </w:t>
      </w:r>
      <w:r w:rsidRPr="00E93578">
        <w:rPr>
          <w:lang w:eastAsia="de-DE"/>
        </w:rPr>
        <w:t>die moralischen Grundfeste</w:t>
      </w:r>
      <w:r>
        <w:rPr>
          <w:lang w:eastAsia="de-DE"/>
        </w:rPr>
        <w:t xml:space="preserve">, die erschüttert werden, wenn sich der Staat mit den Mitteln arbeitet, die von Kriminellen und Terroristen eingesetzt werden. </w:t>
      </w:r>
    </w:p>
    <w:p w14:paraId="37523A30" w14:textId="7CFA96CD" w:rsidR="00784348" w:rsidRPr="000D59F2" w:rsidRDefault="00784348" w:rsidP="000D59F2">
      <w:pPr>
        <w:rPr>
          <w:lang w:eastAsia="de-DE"/>
        </w:rPr>
      </w:pPr>
      <w:r>
        <w:rPr>
          <w:lang w:eastAsia="de-DE"/>
        </w:rPr>
        <w:t xml:space="preserve">Es ist und bleibt befremdlich, dass ein professioneller bezahlter Lügner den Erhalt der Sicherheit einer multikulturellen Gemeinschaft sicherstellen soll. Zumal dann, wenn seine Selbstdarstellung durch diese extreme Überhöhung gekennzeichnet ist und sein krimineller Werdegang über </w:t>
      </w:r>
      <w:r w:rsidRPr="00E93578">
        <w:rPr>
          <w:lang w:eastAsia="de-DE"/>
        </w:rPr>
        <w:t>eine stilisierte Milieustudie</w:t>
      </w:r>
      <w:r>
        <w:rPr>
          <w:lang w:eastAsia="de-DE"/>
        </w:rPr>
        <w:t xml:space="preserve"> nach dem Muster, die </w:t>
      </w:r>
      <w:r w:rsidRPr="00E93578">
        <w:rPr>
          <w:lang w:eastAsia="de-DE"/>
        </w:rPr>
        <w:t>gesellschaftlichen</w:t>
      </w:r>
      <w:r>
        <w:rPr>
          <w:lang w:eastAsia="de-DE"/>
        </w:rPr>
        <w:t xml:space="preserve"> </w:t>
      </w:r>
      <w:r>
        <w:rPr>
          <w:lang w:eastAsia="de-DE"/>
        </w:rPr>
        <w:lastRenderedPageBreak/>
        <w:t xml:space="preserve">Umstände sind dafür verantwortlich, dass aus mir nichts geworden ist, in Szene gesetzt wird. Skepsis ist hier nicht nur erlaubt, sondern geboten. </w:t>
      </w:r>
    </w:p>
    <w:p w14:paraId="3C1CA648" w14:textId="78A8C1D6" w:rsidR="0049168E" w:rsidRDefault="0049168E" w:rsidP="00E93578">
      <w:pPr>
        <w:pStyle w:val="Heading1"/>
        <w:numPr>
          <w:ilvl w:val="0"/>
          <w:numId w:val="1"/>
        </w:numPr>
      </w:pPr>
      <w:bookmarkStart w:id="7" w:name="_Toc68029566"/>
      <w:r>
        <w:t>Abbildungsverzeichnis</w:t>
      </w:r>
      <w:bookmarkEnd w:id="7"/>
    </w:p>
    <w:p w14:paraId="58B6990C" w14:textId="73E12948" w:rsidR="005C4351" w:rsidRDefault="0049168E">
      <w:pPr>
        <w:pStyle w:val="TableofFigures"/>
        <w:tabs>
          <w:tab w:val="right" w:leader="dot" w:pos="8777"/>
        </w:tabs>
        <w:rPr>
          <w:rFonts w:asciiTheme="minorHAnsi" w:eastAsiaTheme="minorEastAsia" w:hAnsiTheme="minorHAnsi"/>
          <w:noProof/>
          <w:sz w:val="22"/>
          <w:lang w:eastAsia="de-DE"/>
        </w:rPr>
      </w:pPr>
      <w:r>
        <w:fldChar w:fldCharType="begin"/>
      </w:r>
      <w:r>
        <w:instrText xml:space="preserve"> TOC \h \z \c "Abbildung" </w:instrText>
      </w:r>
      <w:r>
        <w:fldChar w:fldCharType="separate"/>
      </w:r>
      <w:hyperlink r:id="rId12" w:anchor="_Toc68029595" w:history="1">
        <w:r w:rsidR="005C4351" w:rsidRPr="00B33658">
          <w:rPr>
            <w:rStyle w:val="Hyperlink"/>
            <w:noProof/>
          </w:rPr>
          <w:t>Abbildung 1: Bildquelle Tagesspiegel (Seibert, 2018)</w:t>
        </w:r>
        <w:r w:rsidR="005C4351">
          <w:rPr>
            <w:noProof/>
            <w:webHidden/>
          </w:rPr>
          <w:tab/>
        </w:r>
        <w:r w:rsidR="005C4351">
          <w:rPr>
            <w:noProof/>
            <w:webHidden/>
          </w:rPr>
          <w:fldChar w:fldCharType="begin"/>
        </w:r>
        <w:r w:rsidR="005C4351">
          <w:rPr>
            <w:noProof/>
            <w:webHidden/>
          </w:rPr>
          <w:instrText xml:space="preserve"> PAGEREF _Toc68029595 \h </w:instrText>
        </w:r>
        <w:r w:rsidR="005C4351">
          <w:rPr>
            <w:noProof/>
            <w:webHidden/>
          </w:rPr>
        </w:r>
        <w:r w:rsidR="005C4351">
          <w:rPr>
            <w:noProof/>
            <w:webHidden/>
          </w:rPr>
          <w:fldChar w:fldCharType="separate"/>
        </w:r>
        <w:r w:rsidR="005C4351">
          <w:rPr>
            <w:noProof/>
            <w:webHidden/>
          </w:rPr>
          <w:t>1</w:t>
        </w:r>
        <w:r w:rsidR="005C4351">
          <w:rPr>
            <w:noProof/>
            <w:webHidden/>
          </w:rPr>
          <w:fldChar w:fldCharType="end"/>
        </w:r>
      </w:hyperlink>
    </w:p>
    <w:p w14:paraId="701A4157" w14:textId="213B25C2" w:rsidR="005C4351" w:rsidRDefault="00757ED9">
      <w:pPr>
        <w:pStyle w:val="TableofFigures"/>
        <w:tabs>
          <w:tab w:val="right" w:leader="dot" w:pos="8777"/>
        </w:tabs>
        <w:rPr>
          <w:rFonts w:asciiTheme="minorHAnsi" w:eastAsiaTheme="minorEastAsia" w:hAnsiTheme="minorHAnsi"/>
          <w:noProof/>
          <w:sz w:val="22"/>
          <w:lang w:eastAsia="de-DE"/>
        </w:rPr>
      </w:pPr>
      <w:hyperlink w:anchor="_Toc68029596" w:history="1">
        <w:r w:rsidR="005C4351" w:rsidRPr="00B33658">
          <w:rPr>
            <w:rStyle w:val="Hyperlink"/>
            <w:noProof/>
          </w:rPr>
          <w:t>Abbildung 2: Collage der Bildzeitung zum Terroranschlag am Breitschatzplatz (Heidemanns, et al., 2017)</w:t>
        </w:r>
        <w:r w:rsidR="005C4351">
          <w:rPr>
            <w:noProof/>
            <w:webHidden/>
          </w:rPr>
          <w:tab/>
        </w:r>
        <w:r w:rsidR="005C4351">
          <w:rPr>
            <w:noProof/>
            <w:webHidden/>
          </w:rPr>
          <w:fldChar w:fldCharType="begin"/>
        </w:r>
        <w:r w:rsidR="005C4351">
          <w:rPr>
            <w:noProof/>
            <w:webHidden/>
          </w:rPr>
          <w:instrText xml:space="preserve"> PAGEREF _Toc68029596 \h </w:instrText>
        </w:r>
        <w:r w:rsidR="005C4351">
          <w:rPr>
            <w:noProof/>
            <w:webHidden/>
          </w:rPr>
        </w:r>
        <w:r w:rsidR="005C4351">
          <w:rPr>
            <w:noProof/>
            <w:webHidden/>
          </w:rPr>
          <w:fldChar w:fldCharType="separate"/>
        </w:r>
        <w:r w:rsidR="005C4351">
          <w:rPr>
            <w:noProof/>
            <w:webHidden/>
          </w:rPr>
          <w:t>2</w:t>
        </w:r>
        <w:r w:rsidR="005C4351">
          <w:rPr>
            <w:noProof/>
            <w:webHidden/>
          </w:rPr>
          <w:fldChar w:fldCharType="end"/>
        </w:r>
      </w:hyperlink>
    </w:p>
    <w:p w14:paraId="3A499A98" w14:textId="6CF1E37A" w:rsidR="005C4351" w:rsidRDefault="00757ED9">
      <w:pPr>
        <w:pStyle w:val="TableofFigures"/>
        <w:tabs>
          <w:tab w:val="right" w:leader="dot" w:pos="8777"/>
        </w:tabs>
        <w:rPr>
          <w:rFonts w:asciiTheme="minorHAnsi" w:eastAsiaTheme="minorEastAsia" w:hAnsiTheme="minorHAnsi"/>
          <w:noProof/>
          <w:sz w:val="22"/>
          <w:lang w:eastAsia="de-DE"/>
        </w:rPr>
      </w:pPr>
      <w:hyperlink r:id="rId13" w:anchor="_Toc68029597" w:history="1">
        <w:r w:rsidR="005C4351" w:rsidRPr="00B33658">
          <w:rPr>
            <w:rStyle w:val="Hyperlink"/>
            <w:noProof/>
          </w:rPr>
          <w:t>Abbildung 3: Quelle: FAZ</w:t>
        </w:r>
        <w:r w:rsidR="005C4351">
          <w:rPr>
            <w:noProof/>
            <w:webHidden/>
          </w:rPr>
          <w:tab/>
        </w:r>
        <w:r w:rsidR="005C4351">
          <w:rPr>
            <w:noProof/>
            <w:webHidden/>
          </w:rPr>
          <w:fldChar w:fldCharType="begin"/>
        </w:r>
        <w:r w:rsidR="005C4351">
          <w:rPr>
            <w:noProof/>
            <w:webHidden/>
          </w:rPr>
          <w:instrText xml:space="preserve"> PAGEREF _Toc68029597 \h </w:instrText>
        </w:r>
        <w:r w:rsidR="005C4351">
          <w:rPr>
            <w:noProof/>
            <w:webHidden/>
          </w:rPr>
        </w:r>
        <w:r w:rsidR="005C4351">
          <w:rPr>
            <w:noProof/>
            <w:webHidden/>
          </w:rPr>
          <w:fldChar w:fldCharType="separate"/>
        </w:r>
        <w:r w:rsidR="005C4351">
          <w:rPr>
            <w:noProof/>
            <w:webHidden/>
          </w:rPr>
          <w:t>6</w:t>
        </w:r>
        <w:r w:rsidR="005C4351">
          <w:rPr>
            <w:noProof/>
            <w:webHidden/>
          </w:rPr>
          <w:fldChar w:fldCharType="end"/>
        </w:r>
      </w:hyperlink>
    </w:p>
    <w:p w14:paraId="26F0C1DB" w14:textId="34BC99F4" w:rsidR="0049168E" w:rsidRDefault="0049168E">
      <w:pPr>
        <w:spacing w:after="160" w:line="259" w:lineRule="auto"/>
        <w:jc w:val="left"/>
      </w:pPr>
      <w:r>
        <w:fldChar w:fldCharType="end"/>
      </w:r>
    </w:p>
    <w:bookmarkStart w:id="8" w:name="_Toc68029567" w:displacedByCustomXml="next"/>
    <w:sdt>
      <w:sdtPr>
        <w:rPr>
          <w:rFonts w:eastAsiaTheme="minorHAnsi" w:cstheme="minorBidi"/>
          <w:color w:val="auto"/>
          <w:sz w:val="24"/>
          <w:szCs w:val="22"/>
        </w:rPr>
        <w:id w:val="-2138331017"/>
        <w:docPartObj>
          <w:docPartGallery w:val="Bibliographies"/>
          <w:docPartUnique/>
        </w:docPartObj>
      </w:sdtPr>
      <w:sdtEndPr/>
      <w:sdtContent>
        <w:p w14:paraId="480F3AFE" w14:textId="6BFC11DB" w:rsidR="00F94366" w:rsidRDefault="00F94366" w:rsidP="00F94366">
          <w:pPr>
            <w:pStyle w:val="Heading1"/>
            <w:numPr>
              <w:ilvl w:val="0"/>
              <w:numId w:val="1"/>
            </w:numPr>
          </w:pPr>
          <w:r>
            <w:t>Literaturverzeichnis</w:t>
          </w:r>
          <w:bookmarkEnd w:id="8"/>
        </w:p>
        <w:sdt>
          <w:sdtPr>
            <w:id w:val="111145805"/>
            <w:bibliography/>
          </w:sdtPr>
          <w:sdtEndPr/>
          <w:sdtContent>
            <w:p w14:paraId="267DC6D1" w14:textId="77777777" w:rsidR="00784348" w:rsidRDefault="00F94366" w:rsidP="00784348">
              <w:pPr>
                <w:pStyle w:val="Bibliography"/>
                <w:ind w:left="720" w:hanging="720"/>
                <w:rPr>
                  <w:noProof/>
                  <w:szCs w:val="24"/>
                </w:rPr>
              </w:pPr>
              <w:r>
                <w:fldChar w:fldCharType="begin"/>
              </w:r>
              <w:r>
                <w:instrText>BIBLIOGRAPHY</w:instrText>
              </w:r>
              <w:r>
                <w:fldChar w:fldCharType="separate"/>
              </w:r>
              <w:r w:rsidR="00784348">
                <w:rPr>
                  <w:noProof/>
                </w:rPr>
                <w:t xml:space="preserve">Barth, M. (17. 03 2021). </w:t>
              </w:r>
              <w:r w:rsidR="00784348">
                <w:rPr>
                  <w:i/>
                  <w:iCs/>
                  <w:noProof/>
                </w:rPr>
                <w:t>Gleichgeschlechtliche Paare. Himme!</w:t>
              </w:r>
              <w:r w:rsidR="00784348">
                <w:rPr>
                  <w:noProof/>
                </w:rPr>
                <w:t xml:space="preserve"> Abgerufen am 20. 03 2021 von Zeit Online: https://www.zeit.de/entdecken/2021-03/gleichgeschlechtliche-paare-segnung-vatikan-katholische-kirche-kardinal-rainer-maria-woelki?utm_source=facebook_zonaudev_int&amp;utm_campaign=ref&amp;utm_referrer=facebook&amp;utm_term=facebook_zonaudev_int&amp;wt_zmc=sm.int.zonaudev</w:t>
              </w:r>
            </w:p>
            <w:p w14:paraId="4240F593" w14:textId="77777777" w:rsidR="00784348" w:rsidRDefault="00784348" w:rsidP="00784348">
              <w:pPr>
                <w:pStyle w:val="Bibliography"/>
                <w:ind w:left="720" w:hanging="720"/>
                <w:rPr>
                  <w:noProof/>
                </w:rPr>
              </w:pPr>
              <w:r>
                <w:rPr>
                  <w:noProof/>
                </w:rPr>
                <w:t xml:space="preserve">Beikler, S. (19. 12 2019). </w:t>
              </w:r>
              <w:r>
                <w:rPr>
                  <w:i/>
                  <w:iCs/>
                  <w:noProof/>
                </w:rPr>
                <w:t>Ein dunkler Tag für Alle.</w:t>
              </w:r>
              <w:r>
                <w:rPr>
                  <w:noProof/>
                </w:rPr>
                <w:t xml:space="preserve"> Abgerufen am 20. 03 2021 von Der Tagesspiegel: https://www.tagesspiegel.de/berlin/berlin-gedenkt-der-terroropfer-vom-breitscheidplatz-ein-dunkler-tag-fuer-uns-alle/25354554.html</w:t>
              </w:r>
            </w:p>
            <w:p w14:paraId="5119E457" w14:textId="77777777" w:rsidR="00784348" w:rsidRDefault="00784348" w:rsidP="00784348">
              <w:pPr>
                <w:pStyle w:val="Bibliography"/>
                <w:ind w:left="720" w:hanging="720"/>
                <w:rPr>
                  <w:noProof/>
                </w:rPr>
              </w:pPr>
              <w:r>
                <w:rPr>
                  <w:noProof/>
                </w:rPr>
                <w:t xml:space="preserve">BMI. (kein Datum). </w:t>
              </w:r>
              <w:r>
                <w:rPr>
                  <w:i/>
                  <w:iCs/>
                  <w:noProof/>
                </w:rPr>
                <w:t>Terrorismus</w:t>
              </w:r>
              <w:r>
                <w:rPr>
                  <w:noProof/>
                </w:rPr>
                <w:t>. Abgerufen am 29. 03 2021 von https://www.bmi.bund.de/DE/service/lexikon/functions/bmi-lexikon.html?cms_lv3=9398372&amp;cms_lv2=9391128</w:t>
              </w:r>
            </w:p>
            <w:p w14:paraId="6959B292" w14:textId="77777777" w:rsidR="00784348" w:rsidRDefault="00784348" w:rsidP="00784348">
              <w:pPr>
                <w:pStyle w:val="Bibliography"/>
                <w:ind w:left="720" w:hanging="720"/>
                <w:rPr>
                  <w:noProof/>
                </w:rPr>
              </w:pPr>
              <w:r>
                <w:rPr>
                  <w:noProof/>
                </w:rPr>
                <w:t xml:space="preserve">Diehl, J., Lehnberger, J., &amp; Schnmid, F. (2020). </w:t>
              </w:r>
              <w:r>
                <w:rPr>
                  <w:i/>
                  <w:iCs/>
                  <w:noProof/>
                </w:rPr>
                <w:t>»Undercover. Ein V-Mann packt aus« - Ein Spiegel-Buch.</w:t>
              </w:r>
              <w:r>
                <w:rPr>
                  <w:noProof/>
                </w:rPr>
                <w:t xml:space="preserve"> München: Deutsche Verlags-Anstalt.</w:t>
              </w:r>
            </w:p>
            <w:p w14:paraId="31248A7E" w14:textId="77777777" w:rsidR="00784348" w:rsidRDefault="00784348" w:rsidP="00784348">
              <w:pPr>
                <w:pStyle w:val="Bibliography"/>
                <w:ind w:left="720" w:hanging="720"/>
                <w:rPr>
                  <w:noProof/>
                </w:rPr>
              </w:pPr>
              <w:r>
                <w:rPr>
                  <w:noProof/>
                </w:rPr>
                <w:t xml:space="preserve">Diehl, J., Lehnberger, J., &amp; Schnmid, F. (07. 03 2020). Der König der Spione. </w:t>
              </w:r>
              <w:r>
                <w:rPr>
                  <w:i/>
                  <w:iCs/>
                  <w:noProof/>
                </w:rPr>
                <w:t>Der Spiegel</w:t>
              </w:r>
              <w:r>
                <w:rPr>
                  <w:noProof/>
                </w:rPr>
                <w:t>(11), S. 8-18.</w:t>
              </w:r>
            </w:p>
            <w:p w14:paraId="61E1DC7D" w14:textId="77777777" w:rsidR="00784348" w:rsidRDefault="00784348" w:rsidP="00784348">
              <w:pPr>
                <w:pStyle w:val="Bibliography"/>
                <w:ind w:left="720" w:hanging="720"/>
                <w:rPr>
                  <w:noProof/>
                </w:rPr>
              </w:pPr>
              <w:r>
                <w:rPr>
                  <w:noProof/>
                </w:rPr>
                <w:t xml:space="preserve">Heidemanns, M., Kahn, A., Ley, J., Ravic, H., Rossberg, R., Sauer, H.-W., . . . Wahl, C. (12. 12 2017). </w:t>
              </w:r>
              <w:r>
                <w:rPr>
                  <w:i/>
                  <w:iCs/>
                  <w:noProof/>
                </w:rPr>
                <w:t>Das Leid der Opfer nach dem Terroranschlag von Berlin. Tödliche Weihnachten. Die exklusive Video-Doku Bei Bildplus</w:t>
              </w:r>
              <w:r>
                <w:rPr>
                  <w:noProof/>
                </w:rPr>
                <w:t>. Abgerufen am 29. 03 2021 von Bild: https://www.bild.de/news/inland/terrorberlin/mit-40-tonnen-walzte-der-tod-heran-54168116.bild.html</w:t>
              </w:r>
            </w:p>
            <w:p w14:paraId="30D483A6" w14:textId="77777777" w:rsidR="00784348" w:rsidRDefault="00784348" w:rsidP="00784348">
              <w:pPr>
                <w:pStyle w:val="Bibliography"/>
                <w:ind w:left="720" w:hanging="720"/>
                <w:rPr>
                  <w:noProof/>
                </w:rPr>
              </w:pPr>
              <w:r>
                <w:rPr>
                  <w:noProof/>
                </w:rPr>
                <w:lastRenderedPageBreak/>
                <w:t xml:space="preserve">Hirschmann, K. (2001). Terrorismus in neuen Dimensionen. Hintergründe und Schlussfolgerungen. </w:t>
              </w:r>
              <w:r>
                <w:rPr>
                  <w:i/>
                  <w:iCs/>
                  <w:noProof/>
                </w:rPr>
                <w:t>Aus Politik und Zeitgeschichte, 51</w:t>
              </w:r>
              <w:r>
                <w:rPr>
                  <w:noProof/>
                </w:rPr>
                <w:t>, S. 7-51.</w:t>
              </w:r>
            </w:p>
            <w:p w14:paraId="63CB41C8" w14:textId="77777777" w:rsidR="00784348" w:rsidRDefault="00784348" w:rsidP="00784348">
              <w:pPr>
                <w:pStyle w:val="Bibliography"/>
                <w:ind w:left="720" w:hanging="720"/>
                <w:rPr>
                  <w:noProof/>
                </w:rPr>
              </w:pPr>
              <w:r>
                <w:rPr>
                  <w:noProof/>
                </w:rPr>
                <w:t xml:space="preserve">Schubert, S. (kein Datum). </w:t>
              </w:r>
              <w:r>
                <w:rPr>
                  <w:i/>
                  <w:iCs/>
                  <w:noProof/>
                </w:rPr>
                <w:t>Enthüllungen? Fehlanzeige! –Peinlichkeiten vom Spiegel</w:t>
              </w:r>
              <w:r>
                <w:rPr>
                  <w:noProof/>
                </w:rPr>
                <w:t>. Abgerufen am 03. 29 2021 von https://kopp-report.de/enthuellungen-fehlanzeige-peinlichkeiten-vom-spiegel/</w:t>
              </w:r>
            </w:p>
            <w:p w14:paraId="07A784A1" w14:textId="77777777" w:rsidR="00784348" w:rsidRDefault="00784348" w:rsidP="00784348">
              <w:pPr>
                <w:pStyle w:val="Bibliography"/>
                <w:ind w:left="720" w:hanging="720"/>
                <w:rPr>
                  <w:noProof/>
                </w:rPr>
              </w:pPr>
              <w:r>
                <w:rPr>
                  <w:noProof/>
                </w:rPr>
                <w:t xml:space="preserve">Seibert, T. (29. 03 2018). </w:t>
              </w:r>
              <w:r>
                <w:rPr>
                  <w:i/>
                  <w:iCs/>
                  <w:noProof/>
                </w:rPr>
                <w:t>Tagesspiegel.</w:t>
              </w:r>
              <w:r>
                <w:rPr>
                  <w:noProof/>
                </w:rPr>
                <w:t xml:space="preserve"> Abgerufen am 20. 03 2021 von Der Tagesspiegel: https://www.tagesspiegel.de/politik/anschlag-auf-das-world-trade-center-2001-us-klagen-von-9-11-opfern-gegen-saudi-arabien-erlaubt/21127050.html</w:t>
              </w:r>
            </w:p>
            <w:p w14:paraId="4097C857" w14:textId="5C3AFA7A" w:rsidR="00784348" w:rsidRDefault="00784348" w:rsidP="00784348">
              <w:pPr>
                <w:pStyle w:val="Bibliography"/>
                <w:ind w:left="720" w:hanging="720"/>
                <w:rPr>
                  <w:noProof/>
                </w:rPr>
              </w:pPr>
              <w:r>
                <w:rPr>
                  <w:noProof/>
                </w:rPr>
                <w:t xml:space="preserve">Walden, D. (Regisseur). (2020). </w:t>
              </w:r>
              <w:r>
                <w:rPr>
                  <w:i/>
                  <w:iCs/>
                  <w:noProof/>
                </w:rPr>
                <w:t>Ein V-Mann packt aus</w:t>
              </w:r>
              <w:r>
                <w:rPr>
                  <w:noProof/>
                </w:rPr>
                <w:t>. Von https://www.spiegel.de/panorama/v-mann-packt-exklusiv-aus-deckname-murat-cem-a-f78c4547-6ac9-47a1-a21a-0745fa908bae abgerufen</w:t>
              </w:r>
            </w:p>
            <w:p w14:paraId="0B56EA82" w14:textId="0F2DD2C9" w:rsidR="00F94366" w:rsidRDefault="00F94366" w:rsidP="00784348">
              <w:r>
                <w:rPr>
                  <w:b/>
                  <w:bCs/>
                </w:rPr>
                <w:fldChar w:fldCharType="end"/>
              </w:r>
            </w:p>
          </w:sdtContent>
        </w:sdt>
      </w:sdtContent>
    </w:sdt>
    <w:sectPr w:rsidR="00F94366" w:rsidSect="001B3F83">
      <w:footerReference w:type="default" r:id="rId14"/>
      <w:pgSz w:w="11906" w:h="16838"/>
      <w:pgMar w:top="1418" w:right="1701"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A00368" w14:textId="77777777" w:rsidR="00757ED9" w:rsidRDefault="00757ED9" w:rsidP="00740CC8">
      <w:pPr>
        <w:spacing w:after="0" w:line="240" w:lineRule="auto"/>
      </w:pPr>
      <w:r>
        <w:separator/>
      </w:r>
    </w:p>
  </w:endnote>
  <w:endnote w:type="continuationSeparator" w:id="0">
    <w:p w14:paraId="6F1E2BE4" w14:textId="77777777" w:rsidR="00757ED9" w:rsidRDefault="00757ED9" w:rsidP="00740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7A58E0" w14:textId="700712CE" w:rsidR="00015C4B" w:rsidRDefault="00015C4B">
    <w:pPr>
      <w:pStyle w:val="Footer"/>
      <w:jc w:val="right"/>
    </w:pPr>
  </w:p>
  <w:p w14:paraId="699E8219" w14:textId="77777777" w:rsidR="00015C4B" w:rsidRDefault="00015C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810773"/>
      <w:docPartObj>
        <w:docPartGallery w:val="Page Numbers (Bottom of Page)"/>
        <w:docPartUnique/>
      </w:docPartObj>
    </w:sdtPr>
    <w:sdtEndPr/>
    <w:sdtContent>
      <w:p w14:paraId="00244F50" w14:textId="77777777" w:rsidR="00015C4B" w:rsidRDefault="00015C4B">
        <w:pPr>
          <w:pStyle w:val="Footer"/>
          <w:jc w:val="right"/>
        </w:pPr>
        <w:r>
          <w:fldChar w:fldCharType="begin"/>
        </w:r>
        <w:r>
          <w:instrText>PAGE   \* MERGEFORMAT</w:instrText>
        </w:r>
        <w:r>
          <w:fldChar w:fldCharType="separate"/>
        </w:r>
        <w:r>
          <w:t>2</w:t>
        </w:r>
        <w:r>
          <w:fldChar w:fldCharType="end"/>
        </w:r>
      </w:p>
    </w:sdtContent>
  </w:sdt>
  <w:p w14:paraId="0C036963" w14:textId="77777777" w:rsidR="00015C4B" w:rsidRDefault="00015C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4D2004" w14:textId="77777777" w:rsidR="00757ED9" w:rsidRDefault="00757ED9" w:rsidP="00740CC8">
      <w:pPr>
        <w:spacing w:after="0" w:line="240" w:lineRule="auto"/>
      </w:pPr>
      <w:r>
        <w:separator/>
      </w:r>
    </w:p>
  </w:footnote>
  <w:footnote w:type="continuationSeparator" w:id="0">
    <w:p w14:paraId="048914F6" w14:textId="77777777" w:rsidR="00757ED9" w:rsidRDefault="00757ED9" w:rsidP="00740C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787823"/>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366"/>
    <w:rsid w:val="00015C4B"/>
    <w:rsid w:val="000355EE"/>
    <w:rsid w:val="00061D57"/>
    <w:rsid w:val="00075324"/>
    <w:rsid w:val="000D59F2"/>
    <w:rsid w:val="000E36FD"/>
    <w:rsid w:val="000F2298"/>
    <w:rsid w:val="00116314"/>
    <w:rsid w:val="0017280C"/>
    <w:rsid w:val="00182199"/>
    <w:rsid w:val="001848B7"/>
    <w:rsid w:val="0018646D"/>
    <w:rsid w:val="001B3F83"/>
    <w:rsid w:val="002D214E"/>
    <w:rsid w:val="002D78AE"/>
    <w:rsid w:val="00301CC1"/>
    <w:rsid w:val="00313F86"/>
    <w:rsid w:val="00314D7D"/>
    <w:rsid w:val="00317C68"/>
    <w:rsid w:val="00363946"/>
    <w:rsid w:val="00366C34"/>
    <w:rsid w:val="003D0F79"/>
    <w:rsid w:val="003D544A"/>
    <w:rsid w:val="003E35DA"/>
    <w:rsid w:val="0049168E"/>
    <w:rsid w:val="004A355A"/>
    <w:rsid w:val="004A4B7C"/>
    <w:rsid w:val="004B0ADC"/>
    <w:rsid w:val="00510853"/>
    <w:rsid w:val="00542A2C"/>
    <w:rsid w:val="00560439"/>
    <w:rsid w:val="00572159"/>
    <w:rsid w:val="00594A82"/>
    <w:rsid w:val="005B56A6"/>
    <w:rsid w:val="005C4351"/>
    <w:rsid w:val="005E19F5"/>
    <w:rsid w:val="00641106"/>
    <w:rsid w:val="006457AB"/>
    <w:rsid w:val="006757DF"/>
    <w:rsid w:val="006A0656"/>
    <w:rsid w:val="006D2589"/>
    <w:rsid w:val="006E184F"/>
    <w:rsid w:val="006E4988"/>
    <w:rsid w:val="006F04D6"/>
    <w:rsid w:val="00711391"/>
    <w:rsid w:val="007206F0"/>
    <w:rsid w:val="00723583"/>
    <w:rsid w:val="00740CC8"/>
    <w:rsid w:val="00757ED9"/>
    <w:rsid w:val="00764266"/>
    <w:rsid w:val="0078385A"/>
    <w:rsid w:val="00784348"/>
    <w:rsid w:val="007925CF"/>
    <w:rsid w:val="007A6DF2"/>
    <w:rsid w:val="007B34DE"/>
    <w:rsid w:val="00817247"/>
    <w:rsid w:val="008264BE"/>
    <w:rsid w:val="00840696"/>
    <w:rsid w:val="00897BE7"/>
    <w:rsid w:val="008C0555"/>
    <w:rsid w:val="00902D8C"/>
    <w:rsid w:val="0094128D"/>
    <w:rsid w:val="009778A8"/>
    <w:rsid w:val="00986D65"/>
    <w:rsid w:val="0099520A"/>
    <w:rsid w:val="009C5791"/>
    <w:rsid w:val="009D1DDE"/>
    <w:rsid w:val="00A5049A"/>
    <w:rsid w:val="00A63ECE"/>
    <w:rsid w:val="00A65EDC"/>
    <w:rsid w:val="00AC4803"/>
    <w:rsid w:val="00B04E15"/>
    <w:rsid w:val="00B06B4B"/>
    <w:rsid w:val="00B160BE"/>
    <w:rsid w:val="00B20F6D"/>
    <w:rsid w:val="00B34FBE"/>
    <w:rsid w:val="00B63A99"/>
    <w:rsid w:val="00B71901"/>
    <w:rsid w:val="00B84F21"/>
    <w:rsid w:val="00BD1B44"/>
    <w:rsid w:val="00C15054"/>
    <w:rsid w:val="00C2254D"/>
    <w:rsid w:val="00C32E4D"/>
    <w:rsid w:val="00C5733B"/>
    <w:rsid w:val="00CC3AF2"/>
    <w:rsid w:val="00CE09EA"/>
    <w:rsid w:val="00CE682A"/>
    <w:rsid w:val="00CF370A"/>
    <w:rsid w:val="00D23693"/>
    <w:rsid w:val="00D5126F"/>
    <w:rsid w:val="00DA2E65"/>
    <w:rsid w:val="00DD2BFE"/>
    <w:rsid w:val="00E1070F"/>
    <w:rsid w:val="00E2158A"/>
    <w:rsid w:val="00E44341"/>
    <w:rsid w:val="00E7417B"/>
    <w:rsid w:val="00E756E8"/>
    <w:rsid w:val="00E93578"/>
    <w:rsid w:val="00EA28F9"/>
    <w:rsid w:val="00EC3B15"/>
    <w:rsid w:val="00EE1BD3"/>
    <w:rsid w:val="00F0381B"/>
    <w:rsid w:val="00F2645F"/>
    <w:rsid w:val="00F751C8"/>
    <w:rsid w:val="00F90B8C"/>
    <w:rsid w:val="00F94366"/>
    <w:rsid w:val="00FA4EBA"/>
    <w:rsid w:val="00FA57C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65736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E15"/>
    <w:pPr>
      <w:spacing w:after="120"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B20F6D"/>
    <w:pPr>
      <w:keepNext/>
      <w:keepLines/>
      <w:spacing w:before="240" w:after="240"/>
      <w:outlineLvl w:val="0"/>
    </w:pPr>
    <w:rPr>
      <w:rFonts w:eastAsiaTheme="majorEastAsia" w:cstheme="majorBidi"/>
      <w:color w:val="000000" w:themeColor="tex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0F6D"/>
    <w:rPr>
      <w:rFonts w:ascii="Times New Roman" w:eastAsiaTheme="majorEastAsia" w:hAnsi="Times New Roman" w:cstheme="majorBidi"/>
      <w:color w:val="000000" w:themeColor="text1"/>
      <w:sz w:val="32"/>
      <w:szCs w:val="32"/>
    </w:rPr>
  </w:style>
  <w:style w:type="paragraph" w:styleId="Bibliography">
    <w:name w:val="Bibliography"/>
    <w:basedOn w:val="Normal"/>
    <w:next w:val="Normal"/>
    <w:uiPriority w:val="37"/>
    <w:unhideWhenUsed/>
    <w:rsid w:val="00F94366"/>
  </w:style>
  <w:style w:type="paragraph" w:styleId="TOCHeading">
    <w:name w:val="TOC Heading"/>
    <w:basedOn w:val="Heading1"/>
    <w:next w:val="Normal"/>
    <w:uiPriority w:val="39"/>
    <w:unhideWhenUsed/>
    <w:qFormat/>
    <w:rsid w:val="00F94366"/>
    <w:pPr>
      <w:spacing w:line="259" w:lineRule="auto"/>
      <w:jc w:val="left"/>
      <w:outlineLvl w:val="9"/>
    </w:pPr>
    <w:rPr>
      <w:rFonts w:asciiTheme="majorHAnsi" w:hAnsiTheme="majorHAnsi"/>
      <w:color w:val="2F5496" w:themeColor="accent1" w:themeShade="BF"/>
      <w:lang w:eastAsia="de-DE"/>
    </w:rPr>
  </w:style>
  <w:style w:type="paragraph" w:styleId="TOC1">
    <w:name w:val="toc 1"/>
    <w:basedOn w:val="Normal"/>
    <w:next w:val="Normal"/>
    <w:autoRedefine/>
    <w:uiPriority w:val="39"/>
    <w:unhideWhenUsed/>
    <w:rsid w:val="00F94366"/>
    <w:pPr>
      <w:spacing w:after="100"/>
    </w:pPr>
  </w:style>
  <w:style w:type="character" w:styleId="Hyperlink">
    <w:name w:val="Hyperlink"/>
    <w:basedOn w:val="DefaultParagraphFont"/>
    <w:uiPriority w:val="99"/>
    <w:unhideWhenUsed/>
    <w:rsid w:val="00F94366"/>
    <w:rPr>
      <w:color w:val="0563C1" w:themeColor="hyperlink"/>
      <w:u w:val="single"/>
    </w:rPr>
  </w:style>
  <w:style w:type="paragraph" w:styleId="Header">
    <w:name w:val="header"/>
    <w:basedOn w:val="Normal"/>
    <w:link w:val="HeaderChar"/>
    <w:uiPriority w:val="99"/>
    <w:unhideWhenUsed/>
    <w:rsid w:val="00740CC8"/>
    <w:pPr>
      <w:tabs>
        <w:tab w:val="center" w:pos="4536"/>
        <w:tab w:val="right" w:pos="9072"/>
      </w:tabs>
      <w:spacing w:after="0" w:line="240" w:lineRule="auto"/>
    </w:pPr>
  </w:style>
  <w:style w:type="character" w:customStyle="1" w:styleId="HeaderChar">
    <w:name w:val="Header Char"/>
    <w:basedOn w:val="DefaultParagraphFont"/>
    <w:link w:val="Header"/>
    <w:uiPriority w:val="99"/>
    <w:rsid w:val="00740CC8"/>
    <w:rPr>
      <w:rFonts w:ascii="Times New Roman" w:hAnsi="Times New Roman"/>
      <w:sz w:val="24"/>
    </w:rPr>
  </w:style>
  <w:style w:type="paragraph" w:styleId="Footer">
    <w:name w:val="footer"/>
    <w:basedOn w:val="Normal"/>
    <w:link w:val="FooterChar"/>
    <w:uiPriority w:val="99"/>
    <w:unhideWhenUsed/>
    <w:rsid w:val="00740CC8"/>
    <w:pPr>
      <w:tabs>
        <w:tab w:val="center" w:pos="4536"/>
        <w:tab w:val="right" w:pos="9072"/>
      </w:tabs>
      <w:spacing w:after="0" w:line="240" w:lineRule="auto"/>
    </w:pPr>
  </w:style>
  <w:style w:type="character" w:customStyle="1" w:styleId="FooterChar">
    <w:name w:val="Footer Char"/>
    <w:basedOn w:val="DefaultParagraphFont"/>
    <w:link w:val="Footer"/>
    <w:uiPriority w:val="99"/>
    <w:rsid w:val="00740CC8"/>
    <w:rPr>
      <w:rFonts w:ascii="Times New Roman" w:hAnsi="Times New Roman"/>
      <w:sz w:val="24"/>
    </w:rPr>
  </w:style>
  <w:style w:type="paragraph" w:styleId="Caption">
    <w:name w:val="caption"/>
    <w:basedOn w:val="Normal"/>
    <w:next w:val="Normal"/>
    <w:uiPriority w:val="35"/>
    <w:unhideWhenUsed/>
    <w:qFormat/>
    <w:rsid w:val="00B20F6D"/>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49168E"/>
    <w:pPr>
      <w:spacing w:after="0"/>
    </w:pPr>
  </w:style>
  <w:style w:type="paragraph" w:styleId="NoSpacing">
    <w:name w:val="No Spacing"/>
    <w:uiPriority w:val="1"/>
    <w:qFormat/>
    <w:rsid w:val="00BD1B44"/>
    <w:pPr>
      <w:spacing w:before="240" w:after="240" w:line="320" w:lineRule="exact"/>
      <w:ind w:left="567" w:right="567"/>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5891">
      <w:bodyDiv w:val="1"/>
      <w:marLeft w:val="0"/>
      <w:marRight w:val="0"/>
      <w:marTop w:val="0"/>
      <w:marBottom w:val="0"/>
      <w:divBdr>
        <w:top w:val="none" w:sz="0" w:space="0" w:color="auto"/>
        <w:left w:val="none" w:sz="0" w:space="0" w:color="auto"/>
        <w:bottom w:val="none" w:sz="0" w:space="0" w:color="auto"/>
        <w:right w:val="none" w:sz="0" w:space="0" w:color="auto"/>
      </w:divBdr>
    </w:div>
    <w:div w:id="3942744">
      <w:bodyDiv w:val="1"/>
      <w:marLeft w:val="0"/>
      <w:marRight w:val="0"/>
      <w:marTop w:val="0"/>
      <w:marBottom w:val="0"/>
      <w:divBdr>
        <w:top w:val="none" w:sz="0" w:space="0" w:color="auto"/>
        <w:left w:val="none" w:sz="0" w:space="0" w:color="auto"/>
        <w:bottom w:val="none" w:sz="0" w:space="0" w:color="auto"/>
        <w:right w:val="none" w:sz="0" w:space="0" w:color="auto"/>
      </w:divBdr>
    </w:div>
    <w:div w:id="23141182">
      <w:bodyDiv w:val="1"/>
      <w:marLeft w:val="0"/>
      <w:marRight w:val="0"/>
      <w:marTop w:val="0"/>
      <w:marBottom w:val="0"/>
      <w:divBdr>
        <w:top w:val="none" w:sz="0" w:space="0" w:color="auto"/>
        <w:left w:val="none" w:sz="0" w:space="0" w:color="auto"/>
        <w:bottom w:val="none" w:sz="0" w:space="0" w:color="auto"/>
        <w:right w:val="none" w:sz="0" w:space="0" w:color="auto"/>
      </w:divBdr>
    </w:div>
    <w:div w:id="28923265">
      <w:bodyDiv w:val="1"/>
      <w:marLeft w:val="0"/>
      <w:marRight w:val="0"/>
      <w:marTop w:val="0"/>
      <w:marBottom w:val="0"/>
      <w:divBdr>
        <w:top w:val="none" w:sz="0" w:space="0" w:color="auto"/>
        <w:left w:val="none" w:sz="0" w:space="0" w:color="auto"/>
        <w:bottom w:val="none" w:sz="0" w:space="0" w:color="auto"/>
        <w:right w:val="none" w:sz="0" w:space="0" w:color="auto"/>
      </w:divBdr>
    </w:div>
    <w:div w:id="28990743">
      <w:bodyDiv w:val="1"/>
      <w:marLeft w:val="0"/>
      <w:marRight w:val="0"/>
      <w:marTop w:val="0"/>
      <w:marBottom w:val="0"/>
      <w:divBdr>
        <w:top w:val="none" w:sz="0" w:space="0" w:color="auto"/>
        <w:left w:val="none" w:sz="0" w:space="0" w:color="auto"/>
        <w:bottom w:val="none" w:sz="0" w:space="0" w:color="auto"/>
        <w:right w:val="none" w:sz="0" w:space="0" w:color="auto"/>
      </w:divBdr>
    </w:div>
    <w:div w:id="31804883">
      <w:bodyDiv w:val="1"/>
      <w:marLeft w:val="0"/>
      <w:marRight w:val="0"/>
      <w:marTop w:val="0"/>
      <w:marBottom w:val="0"/>
      <w:divBdr>
        <w:top w:val="none" w:sz="0" w:space="0" w:color="auto"/>
        <w:left w:val="none" w:sz="0" w:space="0" w:color="auto"/>
        <w:bottom w:val="none" w:sz="0" w:space="0" w:color="auto"/>
        <w:right w:val="none" w:sz="0" w:space="0" w:color="auto"/>
      </w:divBdr>
    </w:div>
    <w:div w:id="43912220">
      <w:bodyDiv w:val="1"/>
      <w:marLeft w:val="0"/>
      <w:marRight w:val="0"/>
      <w:marTop w:val="0"/>
      <w:marBottom w:val="0"/>
      <w:divBdr>
        <w:top w:val="none" w:sz="0" w:space="0" w:color="auto"/>
        <w:left w:val="none" w:sz="0" w:space="0" w:color="auto"/>
        <w:bottom w:val="none" w:sz="0" w:space="0" w:color="auto"/>
        <w:right w:val="none" w:sz="0" w:space="0" w:color="auto"/>
      </w:divBdr>
    </w:div>
    <w:div w:id="48846202">
      <w:bodyDiv w:val="1"/>
      <w:marLeft w:val="0"/>
      <w:marRight w:val="0"/>
      <w:marTop w:val="0"/>
      <w:marBottom w:val="0"/>
      <w:divBdr>
        <w:top w:val="none" w:sz="0" w:space="0" w:color="auto"/>
        <w:left w:val="none" w:sz="0" w:space="0" w:color="auto"/>
        <w:bottom w:val="none" w:sz="0" w:space="0" w:color="auto"/>
        <w:right w:val="none" w:sz="0" w:space="0" w:color="auto"/>
      </w:divBdr>
    </w:div>
    <w:div w:id="56327241">
      <w:bodyDiv w:val="1"/>
      <w:marLeft w:val="0"/>
      <w:marRight w:val="0"/>
      <w:marTop w:val="0"/>
      <w:marBottom w:val="0"/>
      <w:divBdr>
        <w:top w:val="none" w:sz="0" w:space="0" w:color="auto"/>
        <w:left w:val="none" w:sz="0" w:space="0" w:color="auto"/>
        <w:bottom w:val="none" w:sz="0" w:space="0" w:color="auto"/>
        <w:right w:val="none" w:sz="0" w:space="0" w:color="auto"/>
      </w:divBdr>
    </w:div>
    <w:div w:id="96678122">
      <w:bodyDiv w:val="1"/>
      <w:marLeft w:val="0"/>
      <w:marRight w:val="0"/>
      <w:marTop w:val="0"/>
      <w:marBottom w:val="0"/>
      <w:divBdr>
        <w:top w:val="none" w:sz="0" w:space="0" w:color="auto"/>
        <w:left w:val="none" w:sz="0" w:space="0" w:color="auto"/>
        <w:bottom w:val="none" w:sz="0" w:space="0" w:color="auto"/>
        <w:right w:val="none" w:sz="0" w:space="0" w:color="auto"/>
      </w:divBdr>
    </w:div>
    <w:div w:id="97258554">
      <w:bodyDiv w:val="1"/>
      <w:marLeft w:val="0"/>
      <w:marRight w:val="0"/>
      <w:marTop w:val="0"/>
      <w:marBottom w:val="0"/>
      <w:divBdr>
        <w:top w:val="none" w:sz="0" w:space="0" w:color="auto"/>
        <w:left w:val="none" w:sz="0" w:space="0" w:color="auto"/>
        <w:bottom w:val="none" w:sz="0" w:space="0" w:color="auto"/>
        <w:right w:val="none" w:sz="0" w:space="0" w:color="auto"/>
      </w:divBdr>
    </w:div>
    <w:div w:id="117265292">
      <w:bodyDiv w:val="1"/>
      <w:marLeft w:val="0"/>
      <w:marRight w:val="0"/>
      <w:marTop w:val="0"/>
      <w:marBottom w:val="0"/>
      <w:divBdr>
        <w:top w:val="none" w:sz="0" w:space="0" w:color="auto"/>
        <w:left w:val="none" w:sz="0" w:space="0" w:color="auto"/>
        <w:bottom w:val="none" w:sz="0" w:space="0" w:color="auto"/>
        <w:right w:val="none" w:sz="0" w:space="0" w:color="auto"/>
      </w:divBdr>
    </w:div>
    <w:div w:id="121577832">
      <w:bodyDiv w:val="1"/>
      <w:marLeft w:val="0"/>
      <w:marRight w:val="0"/>
      <w:marTop w:val="0"/>
      <w:marBottom w:val="0"/>
      <w:divBdr>
        <w:top w:val="none" w:sz="0" w:space="0" w:color="auto"/>
        <w:left w:val="none" w:sz="0" w:space="0" w:color="auto"/>
        <w:bottom w:val="none" w:sz="0" w:space="0" w:color="auto"/>
        <w:right w:val="none" w:sz="0" w:space="0" w:color="auto"/>
      </w:divBdr>
      <w:divsChild>
        <w:div w:id="364328299">
          <w:marLeft w:val="0"/>
          <w:marRight w:val="0"/>
          <w:marTop w:val="0"/>
          <w:marBottom w:val="0"/>
          <w:divBdr>
            <w:top w:val="none" w:sz="0" w:space="0" w:color="auto"/>
            <w:left w:val="none" w:sz="0" w:space="0" w:color="auto"/>
            <w:bottom w:val="none" w:sz="0" w:space="0" w:color="auto"/>
            <w:right w:val="none" w:sz="0" w:space="0" w:color="auto"/>
          </w:divBdr>
        </w:div>
        <w:div w:id="1361973483">
          <w:marLeft w:val="0"/>
          <w:marRight w:val="0"/>
          <w:marTop w:val="0"/>
          <w:marBottom w:val="0"/>
          <w:divBdr>
            <w:top w:val="none" w:sz="0" w:space="0" w:color="auto"/>
            <w:left w:val="none" w:sz="0" w:space="0" w:color="auto"/>
            <w:bottom w:val="none" w:sz="0" w:space="0" w:color="auto"/>
            <w:right w:val="none" w:sz="0" w:space="0" w:color="auto"/>
          </w:divBdr>
        </w:div>
      </w:divsChild>
    </w:div>
    <w:div w:id="122845622">
      <w:bodyDiv w:val="1"/>
      <w:marLeft w:val="0"/>
      <w:marRight w:val="0"/>
      <w:marTop w:val="0"/>
      <w:marBottom w:val="0"/>
      <w:divBdr>
        <w:top w:val="none" w:sz="0" w:space="0" w:color="auto"/>
        <w:left w:val="none" w:sz="0" w:space="0" w:color="auto"/>
        <w:bottom w:val="none" w:sz="0" w:space="0" w:color="auto"/>
        <w:right w:val="none" w:sz="0" w:space="0" w:color="auto"/>
      </w:divBdr>
    </w:div>
    <w:div w:id="132405418">
      <w:bodyDiv w:val="1"/>
      <w:marLeft w:val="0"/>
      <w:marRight w:val="0"/>
      <w:marTop w:val="0"/>
      <w:marBottom w:val="0"/>
      <w:divBdr>
        <w:top w:val="none" w:sz="0" w:space="0" w:color="auto"/>
        <w:left w:val="none" w:sz="0" w:space="0" w:color="auto"/>
        <w:bottom w:val="none" w:sz="0" w:space="0" w:color="auto"/>
        <w:right w:val="none" w:sz="0" w:space="0" w:color="auto"/>
      </w:divBdr>
    </w:div>
    <w:div w:id="145753009">
      <w:bodyDiv w:val="1"/>
      <w:marLeft w:val="0"/>
      <w:marRight w:val="0"/>
      <w:marTop w:val="0"/>
      <w:marBottom w:val="0"/>
      <w:divBdr>
        <w:top w:val="none" w:sz="0" w:space="0" w:color="auto"/>
        <w:left w:val="none" w:sz="0" w:space="0" w:color="auto"/>
        <w:bottom w:val="none" w:sz="0" w:space="0" w:color="auto"/>
        <w:right w:val="none" w:sz="0" w:space="0" w:color="auto"/>
      </w:divBdr>
    </w:div>
    <w:div w:id="145820992">
      <w:bodyDiv w:val="1"/>
      <w:marLeft w:val="0"/>
      <w:marRight w:val="0"/>
      <w:marTop w:val="0"/>
      <w:marBottom w:val="0"/>
      <w:divBdr>
        <w:top w:val="none" w:sz="0" w:space="0" w:color="auto"/>
        <w:left w:val="none" w:sz="0" w:space="0" w:color="auto"/>
        <w:bottom w:val="none" w:sz="0" w:space="0" w:color="auto"/>
        <w:right w:val="none" w:sz="0" w:space="0" w:color="auto"/>
      </w:divBdr>
    </w:div>
    <w:div w:id="146020708">
      <w:bodyDiv w:val="1"/>
      <w:marLeft w:val="0"/>
      <w:marRight w:val="0"/>
      <w:marTop w:val="0"/>
      <w:marBottom w:val="0"/>
      <w:divBdr>
        <w:top w:val="none" w:sz="0" w:space="0" w:color="auto"/>
        <w:left w:val="none" w:sz="0" w:space="0" w:color="auto"/>
        <w:bottom w:val="none" w:sz="0" w:space="0" w:color="auto"/>
        <w:right w:val="none" w:sz="0" w:space="0" w:color="auto"/>
      </w:divBdr>
    </w:div>
    <w:div w:id="149173195">
      <w:bodyDiv w:val="1"/>
      <w:marLeft w:val="0"/>
      <w:marRight w:val="0"/>
      <w:marTop w:val="0"/>
      <w:marBottom w:val="0"/>
      <w:divBdr>
        <w:top w:val="none" w:sz="0" w:space="0" w:color="auto"/>
        <w:left w:val="none" w:sz="0" w:space="0" w:color="auto"/>
        <w:bottom w:val="none" w:sz="0" w:space="0" w:color="auto"/>
        <w:right w:val="none" w:sz="0" w:space="0" w:color="auto"/>
      </w:divBdr>
    </w:div>
    <w:div w:id="159467524">
      <w:bodyDiv w:val="1"/>
      <w:marLeft w:val="0"/>
      <w:marRight w:val="0"/>
      <w:marTop w:val="0"/>
      <w:marBottom w:val="0"/>
      <w:divBdr>
        <w:top w:val="none" w:sz="0" w:space="0" w:color="auto"/>
        <w:left w:val="none" w:sz="0" w:space="0" w:color="auto"/>
        <w:bottom w:val="none" w:sz="0" w:space="0" w:color="auto"/>
        <w:right w:val="none" w:sz="0" w:space="0" w:color="auto"/>
      </w:divBdr>
    </w:div>
    <w:div w:id="177277865">
      <w:bodyDiv w:val="1"/>
      <w:marLeft w:val="0"/>
      <w:marRight w:val="0"/>
      <w:marTop w:val="0"/>
      <w:marBottom w:val="0"/>
      <w:divBdr>
        <w:top w:val="none" w:sz="0" w:space="0" w:color="auto"/>
        <w:left w:val="none" w:sz="0" w:space="0" w:color="auto"/>
        <w:bottom w:val="none" w:sz="0" w:space="0" w:color="auto"/>
        <w:right w:val="none" w:sz="0" w:space="0" w:color="auto"/>
      </w:divBdr>
    </w:div>
    <w:div w:id="179778477">
      <w:bodyDiv w:val="1"/>
      <w:marLeft w:val="0"/>
      <w:marRight w:val="0"/>
      <w:marTop w:val="0"/>
      <w:marBottom w:val="0"/>
      <w:divBdr>
        <w:top w:val="none" w:sz="0" w:space="0" w:color="auto"/>
        <w:left w:val="none" w:sz="0" w:space="0" w:color="auto"/>
        <w:bottom w:val="none" w:sz="0" w:space="0" w:color="auto"/>
        <w:right w:val="none" w:sz="0" w:space="0" w:color="auto"/>
      </w:divBdr>
    </w:div>
    <w:div w:id="204102558">
      <w:bodyDiv w:val="1"/>
      <w:marLeft w:val="0"/>
      <w:marRight w:val="0"/>
      <w:marTop w:val="0"/>
      <w:marBottom w:val="0"/>
      <w:divBdr>
        <w:top w:val="none" w:sz="0" w:space="0" w:color="auto"/>
        <w:left w:val="none" w:sz="0" w:space="0" w:color="auto"/>
        <w:bottom w:val="none" w:sz="0" w:space="0" w:color="auto"/>
        <w:right w:val="none" w:sz="0" w:space="0" w:color="auto"/>
      </w:divBdr>
    </w:div>
    <w:div w:id="208684539">
      <w:bodyDiv w:val="1"/>
      <w:marLeft w:val="0"/>
      <w:marRight w:val="0"/>
      <w:marTop w:val="0"/>
      <w:marBottom w:val="0"/>
      <w:divBdr>
        <w:top w:val="none" w:sz="0" w:space="0" w:color="auto"/>
        <w:left w:val="none" w:sz="0" w:space="0" w:color="auto"/>
        <w:bottom w:val="none" w:sz="0" w:space="0" w:color="auto"/>
        <w:right w:val="none" w:sz="0" w:space="0" w:color="auto"/>
      </w:divBdr>
    </w:div>
    <w:div w:id="214511626">
      <w:bodyDiv w:val="1"/>
      <w:marLeft w:val="0"/>
      <w:marRight w:val="0"/>
      <w:marTop w:val="0"/>
      <w:marBottom w:val="0"/>
      <w:divBdr>
        <w:top w:val="none" w:sz="0" w:space="0" w:color="auto"/>
        <w:left w:val="none" w:sz="0" w:space="0" w:color="auto"/>
        <w:bottom w:val="none" w:sz="0" w:space="0" w:color="auto"/>
        <w:right w:val="none" w:sz="0" w:space="0" w:color="auto"/>
      </w:divBdr>
    </w:div>
    <w:div w:id="215092754">
      <w:bodyDiv w:val="1"/>
      <w:marLeft w:val="0"/>
      <w:marRight w:val="0"/>
      <w:marTop w:val="0"/>
      <w:marBottom w:val="0"/>
      <w:divBdr>
        <w:top w:val="none" w:sz="0" w:space="0" w:color="auto"/>
        <w:left w:val="none" w:sz="0" w:space="0" w:color="auto"/>
        <w:bottom w:val="none" w:sz="0" w:space="0" w:color="auto"/>
        <w:right w:val="none" w:sz="0" w:space="0" w:color="auto"/>
      </w:divBdr>
    </w:div>
    <w:div w:id="215707944">
      <w:bodyDiv w:val="1"/>
      <w:marLeft w:val="0"/>
      <w:marRight w:val="0"/>
      <w:marTop w:val="0"/>
      <w:marBottom w:val="0"/>
      <w:divBdr>
        <w:top w:val="none" w:sz="0" w:space="0" w:color="auto"/>
        <w:left w:val="none" w:sz="0" w:space="0" w:color="auto"/>
        <w:bottom w:val="none" w:sz="0" w:space="0" w:color="auto"/>
        <w:right w:val="none" w:sz="0" w:space="0" w:color="auto"/>
      </w:divBdr>
    </w:div>
    <w:div w:id="239144981">
      <w:bodyDiv w:val="1"/>
      <w:marLeft w:val="0"/>
      <w:marRight w:val="0"/>
      <w:marTop w:val="0"/>
      <w:marBottom w:val="0"/>
      <w:divBdr>
        <w:top w:val="none" w:sz="0" w:space="0" w:color="auto"/>
        <w:left w:val="none" w:sz="0" w:space="0" w:color="auto"/>
        <w:bottom w:val="none" w:sz="0" w:space="0" w:color="auto"/>
        <w:right w:val="none" w:sz="0" w:space="0" w:color="auto"/>
      </w:divBdr>
    </w:div>
    <w:div w:id="242616053">
      <w:bodyDiv w:val="1"/>
      <w:marLeft w:val="0"/>
      <w:marRight w:val="0"/>
      <w:marTop w:val="0"/>
      <w:marBottom w:val="0"/>
      <w:divBdr>
        <w:top w:val="none" w:sz="0" w:space="0" w:color="auto"/>
        <w:left w:val="none" w:sz="0" w:space="0" w:color="auto"/>
        <w:bottom w:val="none" w:sz="0" w:space="0" w:color="auto"/>
        <w:right w:val="none" w:sz="0" w:space="0" w:color="auto"/>
      </w:divBdr>
    </w:div>
    <w:div w:id="248539815">
      <w:bodyDiv w:val="1"/>
      <w:marLeft w:val="0"/>
      <w:marRight w:val="0"/>
      <w:marTop w:val="0"/>
      <w:marBottom w:val="0"/>
      <w:divBdr>
        <w:top w:val="none" w:sz="0" w:space="0" w:color="auto"/>
        <w:left w:val="none" w:sz="0" w:space="0" w:color="auto"/>
        <w:bottom w:val="none" w:sz="0" w:space="0" w:color="auto"/>
        <w:right w:val="none" w:sz="0" w:space="0" w:color="auto"/>
      </w:divBdr>
    </w:div>
    <w:div w:id="251621472">
      <w:bodyDiv w:val="1"/>
      <w:marLeft w:val="0"/>
      <w:marRight w:val="0"/>
      <w:marTop w:val="0"/>
      <w:marBottom w:val="0"/>
      <w:divBdr>
        <w:top w:val="none" w:sz="0" w:space="0" w:color="auto"/>
        <w:left w:val="none" w:sz="0" w:space="0" w:color="auto"/>
        <w:bottom w:val="none" w:sz="0" w:space="0" w:color="auto"/>
        <w:right w:val="none" w:sz="0" w:space="0" w:color="auto"/>
      </w:divBdr>
    </w:div>
    <w:div w:id="256720151">
      <w:bodyDiv w:val="1"/>
      <w:marLeft w:val="0"/>
      <w:marRight w:val="0"/>
      <w:marTop w:val="0"/>
      <w:marBottom w:val="0"/>
      <w:divBdr>
        <w:top w:val="none" w:sz="0" w:space="0" w:color="auto"/>
        <w:left w:val="none" w:sz="0" w:space="0" w:color="auto"/>
        <w:bottom w:val="none" w:sz="0" w:space="0" w:color="auto"/>
        <w:right w:val="none" w:sz="0" w:space="0" w:color="auto"/>
      </w:divBdr>
    </w:div>
    <w:div w:id="258637757">
      <w:bodyDiv w:val="1"/>
      <w:marLeft w:val="0"/>
      <w:marRight w:val="0"/>
      <w:marTop w:val="0"/>
      <w:marBottom w:val="0"/>
      <w:divBdr>
        <w:top w:val="none" w:sz="0" w:space="0" w:color="auto"/>
        <w:left w:val="none" w:sz="0" w:space="0" w:color="auto"/>
        <w:bottom w:val="none" w:sz="0" w:space="0" w:color="auto"/>
        <w:right w:val="none" w:sz="0" w:space="0" w:color="auto"/>
      </w:divBdr>
    </w:div>
    <w:div w:id="284847605">
      <w:bodyDiv w:val="1"/>
      <w:marLeft w:val="0"/>
      <w:marRight w:val="0"/>
      <w:marTop w:val="0"/>
      <w:marBottom w:val="0"/>
      <w:divBdr>
        <w:top w:val="none" w:sz="0" w:space="0" w:color="auto"/>
        <w:left w:val="none" w:sz="0" w:space="0" w:color="auto"/>
        <w:bottom w:val="none" w:sz="0" w:space="0" w:color="auto"/>
        <w:right w:val="none" w:sz="0" w:space="0" w:color="auto"/>
      </w:divBdr>
    </w:div>
    <w:div w:id="286814127">
      <w:bodyDiv w:val="1"/>
      <w:marLeft w:val="0"/>
      <w:marRight w:val="0"/>
      <w:marTop w:val="0"/>
      <w:marBottom w:val="0"/>
      <w:divBdr>
        <w:top w:val="none" w:sz="0" w:space="0" w:color="auto"/>
        <w:left w:val="none" w:sz="0" w:space="0" w:color="auto"/>
        <w:bottom w:val="none" w:sz="0" w:space="0" w:color="auto"/>
        <w:right w:val="none" w:sz="0" w:space="0" w:color="auto"/>
      </w:divBdr>
    </w:div>
    <w:div w:id="297496019">
      <w:bodyDiv w:val="1"/>
      <w:marLeft w:val="0"/>
      <w:marRight w:val="0"/>
      <w:marTop w:val="0"/>
      <w:marBottom w:val="0"/>
      <w:divBdr>
        <w:top w:val="none" w:sz="0" w:space="0" w:color="auto"/>
        <w:left w:val="none" w:sz="0" w:space="0" w:color="auto"/>
        <w:bottom w:val="none" w:sz="0" w:space="0" w:color="auto"/>
        <w:right w:val="none" w:sz="0" w:space="0" w:color="auto"/>
      </w:divBdr>
    </w:div>
    <w:div w:id="319576016">
      <w:bodyDiv w:val="1"/>
      <w:marLeft w:val="0"/>
      <w:marRight w:val="0"/>
      <w:marTop w:val="0"/>
      <w:marBottom w:val="0"/>
      <w:divBdr>
        <w:top w:val="none" w:sz="0" w:space="0" w:color="auto"/>
        <w:left w:val="none" w:sz="0" w:space="0" w:color="auto"/>
        <w:bottom w:val="none" w:sz="0" w:space="0" w:color="auto"/>
        <w:right w:val="none" w:sz="0" w:space="0" w:color="auto"/>
      </w:divBdr>
    </w:div>
    <w:div w:id="344020007">
      <w:bodyDiv w:val="1"/>
      <w:marLeft w:val="0"/>
      <w:marRight w:val="0"/>
      <w:marTop w:val="0"/>
      <w:marBottom w:val="0"/>
      <w:divBdr>
        <w:top w:val="none" w:sz="0" w:space="0" w:color="auto"/>
        <w:left w:val="none" w:sz="0" w:space="0" w:color="auto"/>
        <w:bottom w:val="none" w:sz="0" w:space="0" w:color="auto"/>
        <w:right w:val="none" w:sz="0" w:space="0" w:color="auto"/>
      </w:divBdr>
    </w:div>
    <w:div w:id="344668894">
      <w:bodyDiv w:val="1"/>
      <w:marLeft w:val="0"/>
      <w:marRight w:val="0"/>
      <w:marTop w:val="0"/>
      <w:marBottom w:val="0"/>
      <w:divBdr>
        <w:top w:val="none" w:sz="0" w:space="0" w:color="auto"/>
        <w:left w:val="none" w:sz="0" w:space="0" w:color="auto"/>
        <w:bottom w:val="none" w:sz="0" w:space="0" w:color="auto"/>
        <w:right w:val="none" w:sz="0" w:space="0" w:color="auto"/>
      </w:divBdr>
    </w:div>
    <w:div w:id="347878720">
      <w:bodyDiv w:val="1"/>
      <w:marLeft w:val="0"/>
      <w:marRight w:val="0"/>
      <w:marTop w:val="0"/>
      <w:marBottom w:val="0"/>
      <w:divBdr>
        <w:top w:val="none" w:sz="0" w:space="0" w:color="auto"/>
        <w:left w:val="none" w:sz="0" w:space="0" w:color="auto"/>
        <w:bottom w:val="none" w:sz="0" w:space="0" w:color="auto"/>
        <w:right w:val="none" w:sz="0" w:space="0" w:color="auto"/>
      </w:divBdr>
    </w:div>
    <w:div w:id="354042038">
      <w:bodyDiv w:val="1"/>
      <w:marLeft w:val="0"/>
      <w:marRight w:val="0"/>
      <w:marTop w:val="0"/>
      <w:marBottom w:val="0"/>
      <w:divBdr>
        <w:top w:val="none" w:sz="0" w:space="0" w:color="auto"/>
        <w:left w:val="none" w:sz="0" w:space="0" w:color="auto"/>
        <w:bottom w:val="none" w:sz="0" w:space="0" w:color="auto"/>
        <w:right w:val="none" w:sz="0" w:space="0" w:color="auto"/>
      </w:divBdr>
    </w:div>
    <w:div w:id="358942598">
      <w:bodyDiv w:val="1"/>
      <w:marLeft w:val="0"/>
      <w:marRight w:val="0"/>
      <w:marTop w:val="0"/>
      <w:marBottom w:val="0"/>
      <w:divBdr>
        <w:top w:val="none" w:sz="0" w:space="0" w:color="auto"/>
        <w:left w:val="none" w:sz="0" w:space="0" w:color="auto"/>
        <w:bottom w:val="none" w:sz="0" w:space="0" w:color="auto"/>
        <w:right w:val="none" w:sz="0" w:space="0" w:color="auto"/>
      </w:divBdr>
    </w:div>
    <w:div w:id="371466813">
      <w:bodyDiv w:val="1"/>
      <w:marLeft w:val="0"/>
      <w:marRight w:val="0"/>
      <w:marTop w:val="0"/>
      <w:marBottom w:val="0"/>
      <w:divBdr>
        <w:top w:val="none" w:sz="0" w:space="0" w:color="auto"/>
        <w:left w:val="none" w:sz="0" w:space="0" w:color="auto"/>
        <w:bottom w:val="none" w:sz="0" w:space="0" w:color="auto"/>
        <w:right w:val="none" w:sz="0" w:space="0" w:color="auto"/>
      </w:divBdr>
    </w:div>
    <w:div w:id="373433195">
      <w:bodyDiv w:val="1"/>
      <w:marLeft w:val="0"/>
      <w:marRight w:val="0"/>
      <w:marTop w:val="0"/>
      <w:marBottom w:val="0"/>
      <w:divBdr>
        <w:top w:val="none" w:sz="0" w:space="0" w:color="auto"/>
        <w:left w:val="none" w:sz="0" w:space="0" w:color="auto"/>
        <w:bottom w:val="none" w:sz="0" w:space="0" w:color="auto"/>
        <w:right w:val="none" w:sz="0" w:space="0" w:color="auto"/>
      </w:divBdr>
    </w:div>
    <w:div w:id="380905448">
      <w:bodyDiv w:val="1"/>
      <w:marLeft w:val="0"/>
      <w:marRight w:val="0"/>
      <w:marTop w:val="0"/>
      <w:marBottom w:val="0"/>
      <w:divBdr>
        <w:top w:val="none" w:sz="0" w:space="0" w:color="auto"/>
        <w:left w:val="none" w:sz="0" w:space="0" w:color="auto"/>
        <w:bottom w:val="none" w:sz="0" w:space="0" w:color="auto"/>
        <w:right w:val="none" w:sz="0" w:space="0" w:color="auto"/>
      </w:divBdr>
    </w:div>
    <w:div w:id="382682127">
      <w:bodyDiv w:val="1"/>
      <w:marLeft w:val="0"/>
      <w:marRight w:val="0"/>
      <w:marTop w:val="0"/>
      <w:marBottom w:val="0"/>
      <w:divBdr>
        <w:top w:val="none" w:sz="0" w:space="0" w:color="auto"/>
        <w:left w:val="none" w:sz="0" w:space="0" w:color="auto"/>
        <w:bottom w:val="none" w:sz="0" w:space="0" w:color="auto"/>
        <w:right w:val="none" w:sz="0" w:space="0" w:color="auto"/>
      </w:divBdr>
    </w:div>
    <w:div w:id="383257361">
      <w:bodyDiv w:val="1"/>
      <w:marLeft w:val="0"/>
      <w:marRight w:val="0"/>
      <w:marTop w:val="0"/>
      <w:marBottom w:val="0"/>
      <w:divBdr>
        <w:top w:val="none" w:sz="0" w:space="0" w:color="auto"/>
        <w:left w:val="none" w:sz="0" w:space="0" w:color="auto"/>
        <w:bottom w:val="none" w:sz="0" w:space="0" w:color="auto"/>
        <w:right w:val="none" w:sz="0" w:space="0" w:color="auto"/>
      </w:divBdr>
    </w:div>
    <w:div w:id="393238791">
      <w:bodyDiv w:val="1"/>
      <w:marLeft w:val="0"/>
      <w:marRight w:val="0"/>
      <w:marTop w:val="0"/>
      <w:marBottom w:val="0"/>
      <w:divBdr>
        <w:top w:val="none" w:sz="0" w:space="0" w:color="auto"/>
        <w:left w:val="none" w:sz="0" w:space="0" w:color="auto"/>
        <w:bottom w:val="none" w:sz="0" w:space="0" w:color="auto"/>
        <w:right w:val="none" w:sz="0" w:space="0" w:color="auto"/>
      </w:divBdr>
    </w:div>
    <w:div w:id="395665963">
      <w:bodyDiv w:val="1"/>
      <w:marLeft w:val="0"/>
      <w:marRight w:val="0"/>
      <w:marTop w:val="0"/>
      <w:marBottom w:val="0"/>
      <w:divBdr>
        <w:top w:val="none" w:sz="0" w:space="0" w:color="auto"/>
        <w:left w:val="none" w:sz="0" w:space="0" w:color="auto"/>
        <w:bottom w:val="none" w:sz="0" w:space="0" w:color="auto"/>
        <w:right w:val="none" w:sz="0" w:space="0" w:color="auto"/>
      </w:divBdr>
    </w:div>
    <w:div w:id="398944829">
      <w:bodyDiv w:val="1"/>
      <w:marLeft w:val="0"/>
      <w:marRight w:val="0"/>
      <w:marTop w:val="0"/>
      <w:marBottom w:val="0"/>
      <w:divBdr>
        <w:top w:val="none" w:sz="0" w:space="0" w:color="auto"/>
        <w:left w:val="none" w:sz="0" w:space="0" w:color="auto"/>
        <w:bottom w:val="none" w:sz="0" w:space="0" w:color="auto"/>
        <w:right w:val="none" w:sz="0" w:space="0" w:color="auto"/>
      </w:divBdr>
    </w:div>
    <w:div w:id="402532062">
      <w:bodyDiv w:val="1"/>
      <w:marLeft w:val="0"/>
      <w:marRight w:val="0"/>
      <w:marTop w:val="0"/>
      <w:marBottom w:val="0"/>
      <w:divBdr>
        <w:top w:val="none" w:sz="0" w:space="0" w:color="auto"/>
        <w:left w:val="none" w:sz="0" w:space="0" w:color="auto"/>
        <w:bottom w:val="none" w:sz="0" w:space="0" w:color="auto"/>
        <w:right w:val="none" w:sz="0" w:space="0" w:color="auto"/>
      </w:divBdr>
    </w:div>
    <w:div w:id="406726280">
      <w:bodyDiv w:val="1"/>
      <w:marLeft w:val="0"/>
      <w:marRight w:val="0"/>
      <w:marTop w:val="0"/>
      <w:marBottom w:val="0"/>
      <w:divBdr>
        <w:top w:val="none" w:sz="0" w:space="0" w:color="auto"/>
        <w:left w:val="none" w:sz="0" w:space="0" w:color="auto"/>
        <w:bottom w:val="none" w:sz="0" w:space="0" w:color="auto"/>
        <w:right w:val="none" w:sz="0" w:space="0" w:color="auto"/>
      </w:divBdr>
    </w:div>
    <w:div w:id="420489625">
      <w:bodyDiv w:val="1"/>
      <w:marLeft w:val="0"/>
      <w:marRight w:val="0"/>
      <w:marTop w:val="0"/>
      <w:marBottom w:val="0"/>
      <w:divBdr>
        <w:top w:val="none" w:sz="0" w:space="0" w:color="auto"/>
        <w:left w:val="none" w:sz="0" w:space="0" w:color="auto"/>
        <w:bottom w:val="none" w:sz="0" w:space="0" w:color="auto"/>
        <w:right w:val="none" w:sz="0" w:space="0" w:color="auto"/>
      </w:divBdr>
    </w:div>
    <w:div w:id="425923767">
      <w:bodyDiv w:val="1"/>
      <w:marLeft w:val="0"/>
      <w:marRight w:val="0"/>
      <w:marTop w:val="0"/>
      <w:marBottom w:val="0"/>
      <w:divBdr>
        <w:top w:val="none" w:sz="0" w:space="0" w:color="auto"/>
        <w:left w:val="none" w:sz="0" w:space="0" w:color="auto"/>
        <w:bottom w:val="none" w:sz="0" w:space="0" w:color="auto"/>
        <w:right w:val="none" w:sz="0" w:space="0" w:color="auto"/>
      </w:divBdr>
    </w:div>
    <w:div w:id="430709520">
      <w:bodyDiv w:val="1"/>
      <w:marLeft w:val="0"/>
      <w:marRight w:val="0"/>
      <w:marTop w:val="0"/>
      <w:marBottom w:val="0"/>
      <w:divBdr>
        <w:top w:val="none" w:sz="0" w:space="0" w:color="auto"/>
        <w:left w:val="none" w:sz="0" w:space="0" w:color="auto"/>
        <w:bottom w:val="none" w:sz="0" w:space="0" w:color="auto"/>
        <w:right w:val="none" w:sz="0" w:space="0" w:color="auto"/>
      </w:divBdr>
    </w:div>
    <w:div w:id="438721058">
      <w:bodyDiv w:val="1"/>
      <w:marLeft w:val="0"/>
      <w:marRight w:val="0"/>
      <w:marTop w:val="0"/>
      <w:marBottom w:val="0"/>
      <w:divBdr>
        <w:top w:val="none" w:sz="0" w:space="0" w:color="auto"/>
        <w:left w:val="none" w:sz="0" w:space="0" w:color="auto"/>
        <w:bottom w:val="none" w:sz="0" w:space="0" w:color="auto"/>
        <w:right w:val="none" w:sz="0" w:space="0" w:color="auto"/>
      </w:divBdr>
    </w:div>
    <w:div w:id="442042534">
      <w:bodyDiv w:val="1"/>
      <w:marLeft w:val="0"/>
      <w:marRight w:val="0"/>
      <w:marTop w:val="0"/>
      <w:marBottom w:val="0"/>
      <w:divBdr>
        <w:top w:val="none" w:sz="0" w:space="0" w:color="auto"/>
        <w:left w:val="none" w:sz="0" w:space="0" w:color="auto"/>
        <w:bottom w:val="none" w:sz="0" w:space="0" w:color="auto"/>
        <w:right w:val="none" w:sz="0" w:space="0" w:color="auto"/>
      </w:divBdr>
    </w:div>
    <w:div w:id="456533888">
      <w:bodyDiv w:val="1"/>
      <w:marLeft w:val="0"/>
      <w:marRight w:val="0"/>
      <w:marTop w:val="0"/>
      <w:marBottom w:val="0"/>
      <w:divBdr>
        <w:top w:val="none" w:sz="0" w:space="0" w:color="auto"/>
        <w:left w:val="none" w:sz="0" w:space="0" w:color="auto"/>
        <w:bottom w:val="none" w:sz="0" w:space="0" w:color="auto"/>
        <w:right w:val="none" w:sz="0" w:space="0" w:color="auto"/>
      </w:divBdr>
    </w:div>
    <w:div w:id="461383206">
      <w:bodyDiv w:val="1"/>
      <w:marLeft w:val="0"/>
      <w:marRight w:val="0"/>
      <w:marTop w:val="0"/>
      <w:marBottom w:val="0"/>
      <w:divBdr>
        <w:top w:val="none" w:sz="0" w:space="0" w:color="auto"/>
        <w:left w:val="none" w:sz="0" w:space="0" w:color="auto"/>
        <w:bottom w:val="none" w:sz="0" w:space="0" w:color="auto"/>
        <w:right w:val="none" w:sz="0" w:space="0" w:color="auto"/>
      </w:divBdr>
    </w:div>
    <w:div w:id="465003225">
      <w:bodyDiv w:val="1"/>
      <w:marLeft w:val="0"/>
      <w:marRight w:val="0"/>
      <w:marTop w:val="0"/>
      <w:marBottom w:val="0"/>
      <w:divBdr>
        <w:top w:val="none" w:sz="0" w:space="0" w:color="auto"/>
        <w:left w:val="none" w:sz="0" w:space="0" w:color="auto"/>
        <w:bottom w:val="none" w:sz="0" w:space="0" w:color="auto"/>
        <w:right w:val="none" w:sz="0" w:space="0" w:color="auto"/>
      </w:divBdr>
    </w:div>
    <w:div w:id="488792512">
      <w:bodyDiv w:val="1"/>
      <w:marLeft w:val="0"/>
      <w:marRight w:val="0"/>
      <w:marTop w:val="0"/>
      <w:marBottom w:val="0"/>
      <w:divBdr>
        <w:top w:val="none" w:sz="0" w:space="0" w:color="auto"/>
        <w:left w:val="none" w:sz="0" w:space="0" w:color="auto"/>
        <w:bottom w:val="none" w:sz="0" w:space="0" w:color="auto"/>
        <w:right w:val="none" w:sz="0" w:space="0" w:color="auto"/>
      </w:divBdr>
    </w:div>
    <w:div w:id="493225763">
      <w:bodyDiv w:val="1"/>
      <w:marLeft w:val="0"/>
      <w:marRight w:val="0"/>
      <w:marTop w:val="0"/>
      <w:marBottom w:val="0"/>
      <w:divBdr>
        <w:top w:val="none" w:sz="0" w:space="0" w:color="auto"/>
        <w:left w:val="none" w:sz="0" w:space="0" w:color="auto"/>
        <w:bottom w:val="none" w:sz="0" w:space="0" w:color="auto"/>
        <w:right w:val="none" w:sz="0" w:space="0" w:color="auto"/>
      </w:divBdr>
    </w:div>
    <w:div w:id="513693962">
      <w:bodyDiv w:val="1"/>
      <w:marLeft w:val="0"/>
      <w:marRight w:val="0"/>
      <w:marTop w:val="0"/>
      <w:marBottom w:val="0"/>
      <w:divBdr>
        <w:top w:val="none" w:sz="0" w:space="0" w:color="auto"/>
        <w:left w:val="none" w:sz="0" w:space="0" w:color="auto"/>
        <w:bottom w:val="none" w:sz="0" w:space="0" w:color="auto"/>
        <w:right w:val="none" w:sz="0" w:space="0" w:color="auto"/>
      </w:divBdr>
    </w:div>
    <w:div w:id="513883852">
      <w:bodyDiv w:val="1"/>
      <w:marLeft w:val="0"/>
      <w:marRight w:val="0"/>
      <w:marTop w:val="0"/>
      <w:marBottom w:val="0"/>
      <w:divBdr>
        <w:top w:val="none" w:sz="0" w:space="0" w:color="auto"/>
        <w:left w:val="none" w:sz="0" w:space="0" w:color="auto"/>
        <w:bottom w:val="none" w:sz="0" w:space="0" w:color="auto"/>
        <w:right w:val="none" w:sz="0" w:space="0" w:color="auto"/>
      </w:divBdr>
    </w:div>
    <w:div w:id="522059778">
      <w:bodyDiv w:val="1"/>
      <w:marLeft w:val="0"/>
      <w:marRight w:val="0"/>
      <w:marTop w:val="0"/>
      <w:marBottom w:val="0"/>
      <w:divBdr>
        <w:top w:val="none" w:sz="0" w:space="0" w:color="auto"/>
        <w:left w:val="none" w:sz="0" w:space="0" w:color="auto"/>
        <w:bottom w:val="none" w:sz="0" w:space="0" w:color="auto"/>
        <w:right w:val="none" w:sz="0" w:space="0" w:color="auto"/>
      </w:divBdr>
    </w:div>
    <w:div w:id="528956911">
      <w:bodyDiv w:val="1"/>
      <w:marLeft w:val="0"/>
      <w:marRight w:val="0"/>
      <w:marTop w:val="0"/>
      <w:marBottom w:val="0"/>
      <w:divBdr>
        <w:top w:val="none" w:sz="0" w:space="0" w:color="auto"/>
        <w:left w:val="none" w:sz="0" w:space="0" w:color="auto"/>
        <w:bottom w:val="none" w:sz="0" w:space="0" w:color="auto"/>
        <w:right w:val="none" w:sz="0" w:space="0" w:color="auto"/>
      </w:divBdr>
    </w:div>
    <w:div w:id="530075958">
      <w:bodyDiv w:val="1"/>
      <w:marLeft w:val="0"/>
      <w:marRight w:val="0"/>
      <w:marTop w:val="0"/>
      <w:marBottom w:val="0"/>
      <w:divBdr>
        <w:top w:val="none" w:sz="0" w:space="0" w:color="auto"/>
        <w:left w:val="none" w:sz="0" w:space="0" w:color="auto"/>
        <w:bottom w:val="none" w:sz="0" w:space="0" w:color="auto"/>
        <w:right w:val="none" w:sz="0" w:space="0" w:color="auto"/>
      </w:divBdr>
    </w:div>
    <w:div w:id="544105793">
      <w:bodyDiv w:val="1"/>
      <w:marLeft w:val="0"/>
      <w:marRight w:val="0"/>
      <w:marTop w:val="0"/>
      <w:marBottom w:val="0"/>
      <w:divBdr>
        <w:top w:val="none" w:sz="0" w:space="0" w:color="auto"/>
        <w:left w:val="none" w:sz="0" w:space="0" w:color="auto"/>
        <w:bottom w:val="none" w:sz="0" w:space="0" w:color="auto"/>
        <w:right w:val="none" w:sz="0" w:space="0" w:color="auto"/>
      </w:divBdr>
    </w:div>
    <w:div w:id="549532682">
      <w:bodyDiv w:val="1"/>
      <w:marLeft w:val="0"/>
      <w:marRight w:val="0"/>
      <w:marTop w:val="0"/>
      <w:marBottom w:val="0"/>
      <w:divBdr>
        <w:top w:val="none" w:sz="0" w:space="0" w:color="auto"/>
        <w:left w:val="none" w:sz="0" w:space="0" w:color="auto"/>
        <w:bottom w:val="none" w:sz="0" w:space="0" w:color="auto"/>
        <w:right w:val="none" w:sz="0" w:space="0" w:color="auto"/>
      </w:divBdr>
    </w:div>
    <w:div w:id="554198146">
      <w:bodyDiv w:val="1"/>
      <w:marLeft w:val="0"/>
      <w:marRight w:val="0"/>
      <w:marTop w:val="0"/>
      <w:marBottom w:val="0"/>
      <w:divBdr>
        <w:top w:val="none" w:sz="0" w:space="0" w:color="auto"/>
        <w:left w:val="none" w:sz="0" w:space="0" w:color="auto"/>
        <w:bottom w:val="none" w:sz="0" w:space="0" w:color="auto"/>
        <w:right w:val="none" w:sz="0" w:space="0" w:color="auto"/>
      </w:divBdr>
    </w:div>
    <w:div w:id="559679348">
      <w:bodyDiv w:val="1"/>
      <w:marLeft w:val="0"/>
      <w:marRight w:val="0"/>
      <w:marTop w:val="0"/>
      <w:marBottom w:val="0"/>
      <w:divBdr>
        <w:top w:val="none" w:sz="0" w:space="0" w:color="auto"/>
        <w:left w:val="none" w:sz="0" w:space="0" w:color="auto"/>
        <w:bottom w:val="none" w:sz="0" w:space="0" w:color="auto"/>
        <w:right w:val="none" w:sz="0" w:space="0" w:color="auto"/>
      </w:divBdr>
    </w:div>
    <w:div w:id="564341478">
      <w:bodyDiv w:val="1"/>
      <w:marLeft w:val="0"/>
      <w:marRight w:val="0"/>
      <w:marTop w:val="0"/>
      <w:marBottom w:val="0"/>
      <w:divBdr>
        <w:top w:val="none" w:sz="0" w:space="0" w:color="auto"/>
        <w:left w:val="none" w:sz="0" w:space="0" w:color="auto"/>
        <w:bottom w:val="none" w:sz="0" w:space="0" w:color="auto"/>
        <w:right w:val="none" w:sz="0" w:space="0" w:color="auto"/>
      </w:divBdr>
    </w:div>
    <w:div w:id="569076702">
      <w:bodyDiv w:val="1"/>
      <w:marLeft w:val="0"/>
      <w:marRight w:val="0"/>
      <w:marTop w:val="0"/>
      <w:marBottom w:val="0"/>
      <w:divBdr>
        <w:top w:val="none" w:sz="0" w:space="0" w:color="auto"/>
        <w:left w:val="none" w:sz="0" w:space="0" w:color="auto"/>
        <w:bottom w:val="none" w:sz="0" w:space="0" w:color="auto"/>
        <w:right w:val="none" w:sz="0" w:space="0" w:color="auto"/>
      </w:divBdr>
    </w:div>
    <w:div w:id="569467795">
      <w:bodyDiv w:val="1"/>
      <w:marLeft w:val="0"/>
      <w:marRight w:val="0"/>
      <w:marTop w:val="0"/>
      <w:marBottom w:val="0"/>
      <w:divBdr>
        <w:top w:val="none" w:sz="0" w:space="0" w:color="auto"/>
        <w:left w:val="none" w:sz="0" w:space="0" w:color="auto"/>
        <w:bottom w:val="none" w:sz="0" w:space="0" w:color="auto"/>
        <w:right w:val="none" w:sz="0" w:space="0" w:color="auto"/>
      </w:divBdr>
    </w:div>
    <w:div w:id="573513114">
      <w:bodyDiv w:val="1"/>
      <w:marLeft w:val="0"/>
      <w:marRight w:val="0"/>
      <w:marTop w:val="0"/>
      <w:marBottom w:val="0"/>
      <w:divBdr>
        <w:top w:val="none" w:sz="0" w:space="0" w:color="auto"/>
        <w:left w:val="none" w:sz="0" w:space="0" w:color="auto"/>
        <w:bottom w:val="none" w:sz="0" w:space="0" w:color="auto"/>
        <w:right w:val="none" w:sz="0" w:space="0" w:color="auto"/>
      </w:divBdr>
    </w:div>
    <w:div w:id="575820980">
      <w:bodyDiv w:val="1"/>
      <w:marLeft w:val="0"/>
      <w:marRight w:val="0"/>
      <w:marTop w:val="0"/>
      <w:marBottom w:val="0"/>
      <w:divBdr>
        <w:top w:val="none" w:sz="0" w:space="0" w:color="auto"/>
        <w:left w:val="none" w:sz="0" w:space="0" w:color="auto"/>
        <w:bottom w:val="none" w:sz="0" w:space="0" w:color="auto"/>
        <w:right w:val="none" w:sz="0" w:space="0" w:color="auto"/>
      </w:divBdr>
    </w:div>
    <w:div w:id="601425453">
      <w:bodyDiv w:val="1"/>
      <w:marLeft w:val="0"/>
      <w:marRight w:val="0"/>
      <w:marTop w:val="0"/>
      <w:marBottom w:val="0"/>
      <w:divBdr>
        <w:top w:val="none" w:sz="0" w:space="0" w:color="auto"/>
        <w:left w:val="none" w:sz="0" w:space="0" w:color="auto"/>
        <w:bottom w:val="none" w:sz="0" w:space="0" w:color="auto"/>
        <w:right w:val="none" w:sz="0" w:space="0" w:color="auto"/>
      </w:divBdr>
    </w:div>
    <w:div w:id="607854594">
      <w:bodyDiv w:val="1"/>
      <w:marLeft w:val="0"/>
      <w:marRight w:val="0"/>
      <w:marTop w:val="0"/>
      <w:marBottom w:val="0"/>
      <w:divBdr>
        <w:top w:val="none" w:sz="0" w:space="0" w:color="auto"/>
        <w:left w:val="none" w:sz="0" w:space="0" w:color="auto"/>
        <w:bottom w:val="none" w:sz="0" w:space="0" w:color="auto"/>
        <w:right w:val="none" w:sz="0" w:space="0" w:color="auto"/>
      </w:divBdr>
    </w:div>
    <w:div w:id="618222618">
      <w:bodyDiv w:val="1"/>
      <w:marLeft w:val="0"/>
      <w:marRight w:val="0"/>
      <w:marTop w:val="0"/>
      <w:marBottom w:val="0"/>
      <w:divBdr>
        <w:top w:val="none" w:sz="0" w:space="0" w:color="auto"/>
        <w:left w:val="none" w:sz="0" w:space="0" w:color="auto"/>
        <w:bottom w:val="none" w:sz="0" w:space="0" w:color="auto"/>
        <w:right w:val="none" w:sz="0" w:space="0" w:color="auto"/>
      </w:divBdr>
    </w:div>
    <w:div w:id="621612314">
      <w:bodyDiv w:val="1"/>
      <w:marLeft w:val="0"/>
      <w:marRight w:val="0"/>
      <w:marTop w:val="0"/>
      <w:marBottom w:val="0"/>
      <w:divBdr>
        <w:top w:val="none" w:sz="0" w:space="0" w:color="auto"/>
        <w:left w:val="none" w:sz="0" w:space="0" w:color="auto"/>
        <w:bottom w:val="none" w:sz="0" w:space="0" w:color="auto"/>
        <w:right w:val="none" w:sz="0" w:space="0" w:color="auto"/>
      </w:divBdr>
    </w:div>
    <w:div w:id="623541149">
      <w:bodyDiv w:val="1"/>
      <w:marLeft w:val="0"/>
      <w:marRight w:val="0"/>
      <w:marTop w:val="0"/>
      <w:marBottom w:val="0"/>
      <w:divBdr>
        <w:top w:val="none" w:sz="0" w:space="0" w:color="auto"/>
        <w:left w:val="none" w:sz="0" w:space="0" w:color="auto"/>
        <w:bottom w:val="none" w:sz="0" w:space="0" w:color="auto"/>
        <w:right w:val="none" w:sz="0" w:space="0" w:color="auto"/>
      </w:divBdr>
    </w:div>
    <w:div w:id="623997949">
      <w:bodyDiv w:val="1"/>
      <w:marLeft w:val="0"/>
      <w:marRight w:val="0"/>
      <w:marTop w:val="0"/>
      <w:marBottom w:val="0"/>
      <w:divBdr>
        <w:top w:val="none" w:sz="0" w:space="0" w:color="auto"/>
        <w:left w:val="none" w:sz="0" w:space="0" w:color="auto"/>
        <w:bottom w:val="none" w:sz="0" w:space="0" w:color="auto"/>
        <w:right w:val="none" w:sz="0" w:space="0" w:color="auto"/>
      </w:divBdr>
    </w:div>
    <w:div w:id="638538701">
      <w:bodyDiv w:val="1"/>
      <w:marLeft w:val="0"/>
      <w:marRight w:val="0"/>
      <w:marTop w:val="0"/>
      <w:marBottom w:val="0"/>
      <w:divBdr>
        <w:top w:val="none" w:sz="0" w:space="0" w:color="auto"/>
        <w:left w:val="none" w:sz="0" w:space="0" w:color="auto"/>
        <w:bottom w:val="none" w:sz="0" w:space="0" w:color="auto"/>
        <w:right w:val="none" w:sz="0" w:space="0" w:color="auto"/>
      </w:divBdr>
    </w:div>
    <w:div w:id="662707072">
      <w:bodyDiv w:val="1"/>
      <w:marLeft w:val="0"/>
      <w:marRight w:val="0"/>
      <w:marTop w:val="0"/>
      <w:marBottom w:val="0"/>
      <w:divBdr>
        <w:top w:val="none" w:sz="0" w:space="0" w:color="auto"/>
        <w:left w:val="none" w:sz="0" w:space="0" w:color="auto"/>
        <w:bottom w:val="none" w:sz="0" w:space="0" w:color="auto"/>
        <w:right w:val="none" w:sz="0" w:space="0" w:color="auto"/>
      </w:divBdr>
    </w:div>
    <w:div w:id="666859598">
      <w:bodyDiv w:val="1"/>
      <w:marLeft w:val="0"/>
      <w:marRight w:val="0"/>
      <w:marTop w:val="0"/>
      <w:marBottom w:val="0"/>
      <w:divBdr>
        <w:top w:val="none" w:sz="0" w:space="0" w:color="auto"/>
        <w:left w:val="none" w:sz="0" w:space="0" w:color="auto"/>
        <w:bottom w:val="none" w:sz="0" w:space="0" w:color="auto"/>
        <w:right w:val="none" w:sz="0" w:space="0" w:color="auto"/>
      </w:divBdr>
    </w:div>
    <w:div w:id="671567286">
      <w:bodyDiv w:val="1"/>
      <w:marLeft w:val="0"/>
      <w:marRight w:val="0"/>
      <w:marTop w:val="0"/>
      <w:marBottom w:val="0"/>
      <w:divBdr>
        <w:top w:val="none" w:sz="0" w:space="0" w:color="auto"/>
        <w:left w:val="none" w:sz="0" w:space="0" w:color="auto"/>
        <w:bottom w:val="none" w:sz="0" w:space="0" w:color="auto"/>
        <w:right w:val="none" w:sz="0" w:space="0" w:color="auto"/>
      </w:divBdr>
    </w:div>
    <w:div w:id="673994013">
      <w:bodyDiv w:val="1"/>
      <w:marLeft w:val="0"/>
      <w:marRight w:val="0"/>
      <w:marTop w:val="0"/>
      <w:marBottom w:val="0"/>
      <w:divBdr>
        <w:top w:val="none" w:sz="0" w:space="0" w:color="auto"/>
        <w:left w:val="none" w:sz="0" w:space="0" w:color="auto"/>
        <w:bottom w:val="none" w:sz="0" w:space="0" w:color="auto"/>
        <w:right w:val="none" w:sz="0" w:space="0" w:color="auto"/>
      </w:divBdr>
    </w:div>
    <w:div w:id="678970207">
      <w:bodyDiv w:val="1"/>
      <w:marLeft w:val="0"/>
      <w:marRight w:val="0"/>
      <w:marTop w:val="0"/>
      <w:marBottom w:val="0"/>
      <w:divBdr>
        <w:top w:val="none" w:sz="0" w:space="0" w:color="auto"/>
        <w:left w:val="none" w:sz="0" w:space="0" w:color="auto"/>
        <w:bottom w:val="none" w:sz="0" w:space="0" w:color="auto"/>
        <w:right w:val="none" w:sz="0" w:space="0" w:color="auto"/>
      </w:divBdr>
    </w:div>
    <w:div w:id="688026135">
      <w:bodyDiv w:val="1"/>
      <w:marLeft w:val="0"/>
      <w:marRight w:val="0"/>
      <w:marTop w:val="0"/>
      <w:marBottom w:val="0"/>
      <w:divBdr>
        <w:top w:val="none" w:sz="0" w:space="0" w:color="auto"/>
        <w:left w:val="none" w:sz="0" w:space="0" w:color="auto"/>
        <w:bottom w:val="none" w:sz="0" w:space="0" w:color="auto"/>
        <w:right w:val="none" w:sz="0" w:space="0" w:color="auto"/>
      </w:divBdr>
    </w:div>
    <w:div w:id="690374077">
      <w:bodyDiv w:val="1"/>
      <w:marLeft w:val="0"/>
      <w:marRight w:val="0"/>
      <w:marTop w:val="0"/>
      <w:marBottom w:val="0"/>
      <w:divBdr>
        <w:top w:val="none" w:sz="0" w:space="0" w:color="auto"/>
        <w:left w:val="none" w:sz="0" w:space="0" w:color="auto"/>
        <w:bottom w:val="none" w:sz="0" w:space="0" w:color="auto"/>
        <w:right w:val="none" w:sz="0" w:space="0" w:color="auto"/>
      </w:divBdr>
    </w:div>
    <w:div w:id="692847330">
      <w:bodyDiv w:val="1"/>
      <w:marLeft w:val="0"/>
      <w:marRight w:val="0"/>
      <w:marTop w:val="0"/>
      <w:marBottom w:val="0"/>
      <w:divBdr>
        <w:top w:val="none" w:sz="0" w:space="0" w:color="auto"/>
        <w:left w:val="none" w:sz="0" w:space="0" w:color="auto"/>
        <w:bottom w:val="none" w:sz="0" w:space="0" w:color="auto"/>
        <w:right w:val="none" w:sz="0" w:space="0" w:color="auto"/>
      </w:divBdr>
    </w:div>
    <w:div w:id="694428957">
      <w:bodyDiv w:val="1"/>
      <w:marLeft w:val="0"/>
      <w:marRight w:val="0"/>
      <w:marTop w:val="0"/>
      <w:marBottom w:val="0"/>
      <w:divBdr>
        <w:top w:val="none" w:sz="0" w:space="0" w:color="auto"/>
        <w:left w:val="none" w:sz="0" w:space="0" w:color="auto"/>
        <w:bottom w:val="none" w:sz="0" w:space="0" w:color="auto"/>
        <w:right w:val="none" w:sz="0" w:space="0" w:color="auto"/>
      </w:divBdr>
    </w:div>
    <w:div w:id="697506056">
      <w:bodyDiv w:val="1"/>
      <w:marLeft w:val="0"/>
      <w:marRight w:val="0"/>
      <w:marTop w:val="0"/>
      <w:marBottom w:val="0"/>
      <w:divBdr>
        <w:top w:val="none" w:sz="0" w:space="0" w:color="auto"/>
        <w:left w:val="none" w:sz="0" w:space="0" w:color="auto"/>
        <w:bottom w:val="none" w:sz="0" w:space="0" w:color="auto"/>
        <w:right w:val="none" w:sz="0" w:space="0" w:color="auto"/>
      </w:divBdr>
    </w:div>
    <w:div w:id="724841378">
      <w:bodyDiv w:val="1"/>
      <w:marLeft w:val="0"/>
      <w:marRight w:val="0"/>
      <w:marTop w:val="0"/>
      <w:marBottom w:val="0"/>
      <w:divBdr>
        <w:top w:val="none" w:sz="0" w:space="0" w:color="auto"/>
        <w:left w:val="none" w:sz="0" w:space="0" w:color="auto"/>
        <w:bottom w:val="none" w:sz="0" w:space="0" w:color="auto"/>
        <w:right w:val="none" w:sz="0" w:space="0" w:color="auto"/>
      </w:divBdr>
    </w:div>
    <w:div w:id="727647512">
      <w:bodyDiv w:val="1"/>
      <w:marLeft w:val="0"/>
      <w:marRight w:val="0"/>
      <w:marTop w:val="0"/>
      <w:marBottom w:val="0"/>
      <w:divBdr>
        <w:top w:val="none" w:sz="0" w:space="0" w:color="auto"/>
        <w:left w:val="none" w:sz="0" w:space="0" w:color="auto"/>
        <w:bottom w:val="none" w:sz="0" w:space="0" w:color="auto"/>
        <w:right w:val="none" w:sz="0" w:space="0" w:color="auto"/>
      </w:divBdr>
    </w:div>
    <w:div w:id="729186148">
      <w:bodyDiv w:val="1"/>
      <w:marLeft w:val="0"/>
      <w:marRight w:val="0"/>
      <w:marTop w:val="0"/>
      <w:marBottom w:val="0"/>
      <w:divBdr>
        <w:top w:val="none" w:sz="0" w:space="0" w:color="auto"/>
        <w:left w:val="none" w:sz="0" w:space="0" w:color="auto"/>
        <w:bottom w:val="none" w:sz="0" w:space="0" w:color="auto"/>
        <w:right w:val="none" w:sz="0" w:space="0" w:color="auto"/>
      </w:divBdr>
    </w:div>
    <w:div w:id="734086518">
      <w:bodyDiv w:val="1"/>
      <w:marLeft w:val="0"/>
      <w:marRight w:val="0"/>
      <w:marTop w:val="0"/>
      <w:marBottom w:val="0"/>
      <w:divBdr>
        <w:top w:val="none" w:sz="0" w:space="0" w:color="auto"/>
        <w:left w:val="none" w:sz="0" w:space="0" w:color="auto"/>
        <w:bottom w:val="none" w:sz="0" w:space="0" w:color="auto"/>
        <w:right w:val="none" w:sz="0" w:space="0" w:color="auto"/>
      </w:divBdr>
    </w:div>
    <w:div w:id="751320409">
      <w:bodyDiv w:val="1"/>
      <w:marLeft w:val="0"/>
      <w:marRight w:val="0"/>
      <w:marTop w:val="0"/>
      <w:marBottom w:val="0"/>
      <w:divBdr>
        <w:top w:val="none" w:sz="0" w:space="0" w:color="auto"/>
        <w:left w:val="none" w:sz="0" w:space="0" w:color="auto"/>
        <w:bottom w:val="none" w:sz="0" w:space="0" w:color="auto"/>
        <w:right w:val="none" w:sz="0" w:space="0" w:color="auto"/>
      </w:divBdr>
      <w:divsChild>
        <w:div w:id="1218709614">
          <w:marLeft w:val="0"/>
          <w:marRight w:val="0"/>
          <w:marTop w:val="0"/>
          <w:marBottom w:val="0"/>
          <w:divBdr>
            <w:top w:val="none" w:sz="0" w:space="0" w:color="auto"/>
            <w:left w:val="none" w:sz="0" w:space="0" w:color="auto"/>
            <w:bottom w:val="none" w:sz="0" w:space="0" w:color="auto"/>
            <w:right w:val="none" w:sz="0" w:space="0" w:color="auto"/>
          </w:divBdr>
        </w:div>
        <w:div w:id="1651397851">
          <w:marLeft w:val="0"/>
          <w:marRight w:val="0"/>
          <w:marTop w:val="0"/>
          <w:marBottom w:val="0"/>
          <w:divBdr>
            <w:top w:val="none" w:sz="0" w:space="0" w:color="auto"/>
            <w:left w:val="none" w:sz="0" w:space="0" w:color="auto"/>
            <w:bottom w:val="none" w:sz="0" w:space="0" w:color="auto"/>
            <w:right w:val="none" w:sz="0" w:space="0" w:color="auto"/>
          </w:divBdr>
        </w:div>
        <w:div w:id="52584285">
          <w:marLeft w:val="0"/>
          <w:marRight w:val="0"/>
          <w:marTop w:val="0"/>
          <w:marBottom w:val="0"/>
          <w:divBdr>
            <w:top w:val="none" w:sz="0" w:space="0" w:color="auto"/>
            <w:left w:val="none" w:sz="0" w:space="0" w:color="auto"/>
            <w:bottom w:val="none" w:sz="0" w:space="0" w:color="auto"/>
            <w:right w:val="none" w:sz="0" w:space="0" w:color="auto"/>
          </w:divBdr>
        </w:div>
        <w:div w:id="312568377">
          <w:marLeft w:val="0"/>
          <w:marRight w:val="0"/>
          <w:marTop w:val="0"/>
          <w:marBottom w:val="0"/>
          <w:divBdr>
            <w:top w:val="none" w:sz="0" w:space="0" w:color="auto"/>
            <w:left w:val="none" w:sz="0" w:space="0" w:color="auto"/>
            <w:bottom w:val="none" w:sz="0" w:space="0" w:color="auto"/>
            <w:right w:val="none" w:sz="0" w:space="0" w:color="auto"/>
          </w:divBdr>
        </w:div>
      </w:divsChild>
    </w:div>
    <w:div w:id="751782341">
      <w:bodyDiv w:val="1"/>
      <w:marLeft w:val="0"/>
      <w:marRight w:val="0"/>
      <w:marTop w:val="0"/>
      <w:marBottom w:val="0"/>
      <w:divBdr>
        <w:top w:val="none" w:sz="0" w:space="0" w:color="auto"/>
        <w:left w:val="none" w:sz="0" w:space="0" w:color="auto"/>
        <w:bottom w:val="none" w:sz="0" w:space="0" w:color="auto"/>
        <w:right w:val="none" w:sz="0" w:space="0" w:color="auto"/>
      </w:divBdr>
    </w:div>
    <w:div w:id="755204003">
      <w:bodyDiv w:val="1"/>
      <w:marLeft w:val="0"/>
      <w:marRight w:val="0"/>
      <w:marTop w:val="0"/>
      <w:marBottom w:val="0"/>
      <w:divBdr>
        <w:top w:val="none" w:sz="0" w:space="0" w:color="auto"/>
        <w:left w:val="none" w:sz="0" w:space="0" w:color="auto"/>
        <w:bottom w:val="none" w:sz="0" w:space="0" w:color="auto"/>
        <w:right w:val="none" w:sz="0" w:space="0" w:color="auto"/>
      </w:divBdr>
    </w:div>
    <w:div w:id="773599114">
      <w:bodyDiv w:val="1"/>
      <w:marLeft w:val="0"/>
      <w:marRight w:val="0"/>
      <w:marTop w:val="0"/>
      <w:marBottom w:val="0"/>
      <w:divBdr>
        <w:top w:val="none" w:sz="0" w:space="0" w:color="auto"/>
        <w:left w:val="none" w:sz="0" w:space="0" w:color="auto"/>
        <w:bottom w:val="none" w:sz="0" w:space="0" w:color="auto"/>
        <w:right w:val="none" w:sz="0" w:space="0" w:color="auto"/>
      </w:divBdr>
    </w:div>
    <w:div w:id="796485411">
      <w:bodyDiv w:val="1"/>
      <w:marLeft w:val="0"/>
      <w:marRight w:val="0"/>
      <w:marTop w:val="0"/>
      <w:marBottom w:val="0"/>
      <w:divBdr>
        <w:top w:val="none" w:sz="0" w:space="0" w:color="auto"/>
        <w:left w:val="none" w:sz="0" w:space="0" w:color="auto"/>
        <w:bottom w:val="none" w:sz="0" w:space="0" w:color="auto"/>
        <w:right w:val="none" w:sz="0" w:space="0" w:color="auto"/>
      </w:divBdr>
    </w:div>
    <w:div w:id="807433094">
      <w:bodyDiv w:val="1"/>
      <w:marLeft w:val="0"/>
      <w:marRight w:val="0"/>
      <w:marTop w:val="0"/>
      <w:marBottom w:val="0"/>
      <w:divBdr>
        <w:top w:val="none" w:sz="0" w:space="0" w:color="auto"/>
        <w:left w:val="none" w:sz="0" w:space="0" w:color="auto"/>
        <w:bottom w:val="none" w:sz="0" w:space="0" w:color="auto"/>
        <w:right w:val="none" w:sz="0" w:space="0" w:color="auto"/>
      </w:divBdr>
    </w:div>
    <w:div w:id="808088039">
      <w:bodyDiv w:val="1"/>
      <w:marLeft w:val="0"/>
      <w:marRight w:val="0"/>
      <w:marTop w:val="0"/>
      <w:marBottom w:val="0"/>
      <w:divBdr>
        <w:top w:val="none" w:sz="0" w:space="0" w:color="auto"/>
        <w:left w:val="none" w:sz="0" w:space="0" w:color="auto"/>
        <w:bottom w:val="none" w:sz="0" w:space="0" w:color="auto"/>
        <w:right w:val="none" w:sz="0" w:space="0" w:color="auto"/>
      </w:divBdr>
    </w:div>
    <w:div w:id="811408836">
      <w:bodyDiv w:val="1"/>
      <w:marLeft w:val="0"/>
      <w:marRight w:val="0"/>
      <w:marTop w:val="0"/>
      <w:marBottom w:val="0"/>
      <w:divBdr>
        <w:top w:val="none" w:sz="0" w:space="0" w:color="auto"/>
        <w:left w:val="none" w:sz="0" w:space="0" w:color="auto"/>
        <w:bottom w:val="none" w:sz="0" w:space="0" w:color="auto"/>
        <w:right w:val="none" w:sz="0" w:space="0" w:color="auto"/>
      </w:divBdr>
    </w:div>
    <w:div w:id="814102690">
      <w:bodyDiv w:val="1"/>
      <w:marLeft w:val="0"/>
      <w:marRight w:val="0"/>
      <w:marTop w:val="0"/>
      <w:marBottom w:val="0"/>
      <w:divBdr>
        <w:top w:val="none" w:sz="0" w:space="0" w:color="auto"/>
        <w:left w:val="none" w:sz="0" w:space="0" w:color="auto"/>
        <w:bottom w:val="none" w:sz="0" w:space="0" w:color="auto"/>
        <w:right w:val="none" w:sz="0" w:space="0" w:color="auto"/>
      </w:divBdr>
    </w:div>
    <w:div w:id="823552273">
      <w:bodyDiv w:val="1"/>
      <w:marLeft w:val="0"/>
      <w:marRight w:val="0"/>
      <w:marTop w:val="0"/>
      <w:marBottom w:val="0"/>
      <w:divBdr>
        <w:top w:val="none" w:sz="0" w:space="0" w:color="auto"/>
        <w:left w:val="none" w:sz="0" w:space="0" w:color="auto"/>
        <w:bottom w:val="none" w:sz="0" w:space="0" w:color="auto"/>
        <w:right w:val="none" w:sz="0" w:space="0" w:color="auto"/>
      </w:divBdr>
    </w:div>
    <w:div w:id="847601531">
      <w:bodyDiv w:val="1"/>
      <w:marLeft w:val="0"/>
      <w:marRight w:val="0"/>
      <w:marTop w:val="0"/>
      <w:marBottom w:val="0"/>
      <w:divBdr>
        <w:top w:val="none" w:sz="0" w:space="0" w:color="auto"/>
        <w:left w:val="none" w:sz="0" w:space="0" w:color="auto"/>
        <w:bottom w:val="none" w:sz="0" w:space="0" w:color="auto"/>
        <w:right w:val="none" w:sz="0" w:space="0" w:color="auto"/>
      </w:divBdr>
    </w:div>
    <w:div w:id="862207982">
      <w:bodyDiv w:val="1"/>
      <w:marLeft w:val="0"/>
      <w:marRight w:val="0"/>
      <w:marTop w:val="0"/>
      <w:marBottom w:val="0"/>
      <w:divBdr>
        <w:top w:val="none" w:sz="0" w:space="0" w:color="auto"/>
        <w:left w:val="none" w:sz="0" w:space="0" w:color="auto"/>
        <w:bottom w:val="none" w:sz="0" w:space="0" w:color="auto"/>
        <w:right w:val="none" w:sz="0" w:space="0" w:color="auto"/>
      </w:divBdr>
    </w:div>
    <w:div w:id="862474284">
      <w:bodyDiv w:val="1"/>
      <w:marLeft w:val="0"/>
      <w:marRight w:val="0"/>
      <w:marTop w:val="0"/>
      <w:marBottom w:val="0"/>
      <w:divBdr>
        <w:top w:val="none" w:sz="0" w:space="0" w:color="auto"/>
        <w:left w:val="none" w:sz="0" w:space="0" w:color="auto"/>
        <w:bottom w:val="none" w:sz="0" w:space="0" w:color="auto"/>
        <w:right w:val="none" w:sz="0" w:space="0" w:color="auto"/>
      </w:divBdr>
    </w:div>
    <w:div w:id="872501987">
      <w:bodyDiv w:val="1"/>
      <w:marLeft w:val="0"/>
      <w:marRight w:val="0"/>
      <w:marTop w:val="0"/>
      <w:marBottom w:val="0"/>
      <w:divBdr>
        <w:top w:val="none" w:sz="0" w:space="0" w:color="auto"/>
        <w:left w:val="none" w:sz="0" w:space="0" w:color="auto"/>
        <w:bottom w:val="none" w:sz="0" w:space="0" w:color="auto"/>
        <w:right w:val="none" w:sz="0" w:space="0" w:color="auto"/>
      </w:divBdr>
    </w:div>
    <w:div w:id="875894953">
      <w:bodyDiv w:val="1"/>
      <w:marLeft w:val="0"/>
      <w:marRight w:val="0"/>
      <w:marTop w:val="0"/>
      <w:marBottom w:val="0"/>
      <w:divBdr>
        <w:top w:val="none" w:sz="0" w:space="0" w:color="auto"/>
        <w:left w:val="none" w:sz="0" w:space="0" w:color="auto"/>
        <w:bottom w:val="none" w:sz="0" w:space="0" w:color="auto"/>
        <w:right w:val="none" w:sz="0" w:space="0" w:color="auto"/>
      </w:divBdr>
    </w:div>
    <w:div w:id="877930891">
      <w:bodyDiv w:val="1"/>
      <w:marLeft w:val="0"/>
      <w:marRight w:val="0"/>
      <w:marTop w:val="0"/>
      <w:marBottom w:val="0"/>
      <w:divBdr>
        <w:top w:val="none" w:sz="0" w:space="0" w:color="auto"/>
        <w:left w:val="none" w:sz="0" w:space="0" w:color="auto"/>
        <w:bottom w:val="none" w:sz="0" w:space="0" w:color="auto"/>
        <w:right w:val="none" w:sz="0" w:space="0" w:color="auto"/>
      </w:divBdr>
    </w:div>
    <w:div w:id="885604203">
      <w:bodyDiv w:val="1"/>
      <w:marLeft w:val="0"/>
      <w:marRight w:val="0"/>
      <w:marTop w:val="0"/>
      <w:marBottom w:val="0"/>
      <w:divBdr>
        <w:top w:val="none" w:sz="0" w:space="0" w:color="auto"/>
        <w:left w:val="none" w:sz="0" w:space="0" w:color="auto"/>
        <w:bottom w:val="none" w:sz="0" w:space="0" w:color="auto"/>
        <w:right w:val="none" w:sz="0" w:space="0" w:color="auto"/>
      </w:divBdr>
    </w:div>
    <w:div w:id="899248178">
      <w:bodyDiv w:val="1"/>
      <w:marLeft w:val="0"/>
      <w:marRight w:val="0"/>
      <w:marTop w:val="0"/>
      <w:marBottom w:val="0"/>
      <w:divBdr>
        <w:top w:val="none" w:sz="0" w:space="0" w:color="auto"/>
        <w:left w:val="none" w:sz="0" w:space="0" w:color="auto"/>
        <w:bottom w:val="none" w:sz="0" w:space="0" w:color="auto"/>
        <w:right w:val="none" w:sz="0" w:space="0" w:color="auto"/>
      </w:divBdr>
    </w:div>
    <w:div w:id="907181375">
      <w:bodyDiv w:val="1"/>
      <w:marLeft w:val="0"/>
      <w:marRight w:val="0"/>
      <w:marTop w:val="0"/>
      <w:marBottom w:val="0"/>
      <w:divBdr>
        <w:top w:val="none" w:sz="0" w:space="0" w:color="auto"/>
        <w:left w:val="none" w:sz="0" w:space="0" w:color="auto"/>
        <w:bottom w:val="none" w:sz="0" w:space="0" w:color="auto"/>
        <w:right w:val="none" w:sz="0" w:space="0" w:color="auto"/>
      </w:divBdr>
    </w:div>
    <w:div w:id="912084307">
      <w:bodyDiv w:val="1"/>
      <w:marLeft w:val="0"/>
      <w:marRight w:val="0"/>
      <w:marTop w:val="0"/>
      <w:marBottom w:val="0"/>
      <w:divBdr>
        <w:top w:val="none" w:sz="0" w:space="0" w:color="auto"/>
        <w:left w:val="none" w:sz="0" w:space="0" w:color="auto"/>
        <w:bottom w:val="none" w:sz="0" w:space="0" w:color="auto"/>
        <w:right w:val="none" w:sz="0" w:space="0" w:color="auto"/>
      </w:divBdr>
    </w:div>
    <w:div w:id="915092043">
      <w:bodyDiv w:val="1"/>
      <w:marLeft w:val="0"/>
      <w:marRight w:val="0"/>
      <w:marTop w:val="0"/>
      <w:marBottom w:val="0"/>
      <w:divBdr>
        <w:top w:val="none" w:sz="0" w:space="0" w:color="auto"/>
        <w:left w:val="none" w:sz="0" w:space="0" w:color="auto"/>
        <w:bottom w:val="none" w:sz="0" w:space="0" w:color="auto"/>
        <w:right w:val="none" w:sz="0" w:space="0" w:color="auto"/>
      </w:divBdr>
    </w:div>
    <w:div w:id="932398451">
      <w:bodyDiv w:val="1"/>
      <w:marLeft w:val="0"/>
      <w:marRight w:val="0"/>
      <w:marTop w:val="0"/>
      <w:marBottom w:val="0"/>
      <w:divBdr>
        <w:top w:val="none" w:sz="0" w:space="0" w:color="auto"/>
        <w:left w:val="none" w:sz="0" w:space="0" w:color="auto"/>
        <w:bottom w:val="none" w:sz="0" w:space="0" w:color="auto"/>
        <w:right w:val="none" w:sz="0" w:space="0" w:color="auto"/>
      </w:divBdr>
      <w:divsChild>
        <w:div w:id="1707370654">
          <w:marLeft w:val="0"/>
          <w:marRight w:val="0"/>
          <w:marTop w:val="0"/>
          <w:marBottom w:val="0"/>
          <w:divBdr>
            <w:top w:val="none" w:sz="0" w:space="0" w:color="auto"/>
            <w:left w:val="none" w:sz="0" w:space="0" w:color="auto"/>
            <w:bottom w:val="none" w:sz="0" w:space="0" w:color="auto"/>
            <w:right w:val="none" w:sz="0" w:space="0" w:color="auto"/>
          </w:divBdr>
        </w:div>
        <w:div w:id="238634846">
          <w:marLeft w:val="0"/>
          <w:marRight w:val="0"/>
          <w:marTop w:val="0"/>
          <w:marBottom w:val="0"/>
          <w:divBdr>
            <w:top w:val="none" w:sz="0" w:space="0" w:color="auto"/>
            <w:left w:val="none" w:sz="0" w:space="0" w:color="auto"/>
            <w:bottom w:val="none" w:sz="0" w:space="0" w:color="auto"/>
            <w:right w:val="none" w:sz="0" w:space="0" w:color="auto"/>
          </w:divBdr>
        </w:div>
        <w:div w:id="1943951795">
          <w:marLeft w:val="0"/>
          <w:marRight w:val="0"/>
          <w:marTop w:val="0"/>
          <w:marBottom w:val="0"/>
          <w:divBdr>
            <w:top w:val="none" w:sz="0" w:space="0" w:color="auto"/>
            <w:left w:val="none" w:sz="0" w:space="0" w:color="auto"/>
            <w:bottom w:val="none" w:sz="0" w:space="0" w:color="auto"/>
            <w:right w:val="none" w:sz="0" w:space="0" w:color="auto"/>
          </w:divBdr>
        </w:div>
        <w:div w:id="1441561880">
          <w:marLeft w:val="0"/>
          <w:marRight w:val="0"/>
          <w:marTop w:val="0"/>
          <w:marBottom w:val="0"/>
          <w:divBdr>
            <w:top w:val="none" w:sz="0" w:space="0" w:color="auto"/>
            <w:left w:val="none" w:sz="0" w:space="0" w:color="auto"/>
            <w:bottom w:val="none" w:sz="0" w:space="0" w:color="auto"/>
            <w:right w:val="none" w:sz="0" w:space="0" w:color="auto"/>
          </w:divBdr>
        </w:div>
        <w:div w:id="529538098">
          <w:marLeft w:val="0"/>
          <w:marRight w:val="0"/>
          <w:marTop w:val="0"/>
          <w:marBottom w:val="0"/>
          <w:divBdr>
            <w:top w:val="none" w:sz="0" w:space="0" w:color="auto"/>
            <w:left w:val="none" w:sz="0" w:space="0" w:color="auto"/>
            <w:bottom w:val="none" w:sz="0" w:space="0" w:color="auto"/>
            <w:right w:val="none" w:sz="0" w:space="0" w:color="auto"/>
          </w:divBdr>
        </w:div>
      </w:divsChild>
    </w:div>
    <w:div w:id="971406565">
      <w:bodyDiv w:val="1"/>
      <w:marLeft w:val="0"/>
      <w:marRight w:val="0"/>
      <w:marTop w:val="0"/>
      <w:marBottom w:val="0"/>
      <w:divBdr>
        <w:top w:val="none" w:sz="0" w:space="0" w:color="auto"/>
        <w:left w:val="none" w:sz="0" w:space="0" w:color="auto"/>
        <w:bottom w:val="none" w:sz="0" w:space="0" w:color="auto"/>
        <w:right w:val="none" w:sz="0" w:space="0" w:color="auto"/>
      </w:divBdr>
    </w:div>
    <w:div w:id="976842631">
      <w:bodyDiv w:val="1"/>
      <w:marLeft w:val="0"/>
      <w:marRight w:val="0"/>
      <w:marTop w:val="0"/>
      <w:marBottom w:val="0"/>
      <w:divBdr>
        <w:top w:val="none" w:sz="0" w:space="0" w:color="auto"/>
        <w:left w:val="none" w:sz="0" w:space="0" w:color="auto"/>
        <w:bottom w:val="none" w:sz="0" w:space="0" w:color="auto"/>
        <w:right w:val="none" w:sz="0" w:space="0" w:color="auto"/>
      </w:divBdr>
    </w:div>
    <w:div w:id="978074978">
      <w:bodyDiv w:val="1"/>
      <w:marLeft w:val="0"/>
      <w:marRight w:val="0"/>
      <w:marTop w:val="0"/>
      <w:marBottom w:val="0"/>
      <w:divBdr>
        <w:top w:val="none" w:sz="0" w:space="0" w:color="auto"/>
        <w:left w:val="none" w:sz="0" w:space="0" w:color="auto"/>
        <w:bottom w:val="none" w:sz="0" w:space="0" w:color="auto"/>
        <w:right w:val="none" w:sz="0" w:space="0" w:color="auto"/>
      </w:divBdr>
    </w:div>
    <w:div w:id="981884229">
      <w:bodyDiv w:val="1"/>
      <w:marLeft w:val="0"/>
      <w:marRight w:val="0"/>
      <w:marTop w:val="0"/>
      <w:marBottom w:val="0"/>
      <w:divBdr>
        <w:top w:val="none" w:sz="0" w:space="0" w:color="auto"/>
        <w:left w:val="none" w:sz="0" w:space="0" w:color="auto"/>
        <w:bottom w:val="none" w:sz="0" w:space="0" w:color="auto"/>
        <w:right w:val="none" w:sz="0" w:space="0" w:color="auto"/>
      </w:divBdr>
    </w:div>
    <w:div w:id="982660605">
      <w:bodyDiv w:val="1"/>
      <w:marLeft w:val="0"/>
      <w:marRight w:val="0"/>
      <w:marTop w:val="0"/>
      <w:marBottom w:val="0"/>
      <w:divBdr>
        <w:top w:val="none" w:sz="0" w:space="0" w:color="auto"/>
        <w:left w:val="none" w:sz="0" w:space="0" w:color="auto"/>
        <w:bottom w:val="none" w:sz="0" w:space="0" w:color="auto"/>
        <w:right w:val="none" w:sz="0" w:space="0" w:color="auto"/>
      </w:divBdr>
    </w:div>
    <w:div w:id="1003706452">
      <w:bodyDiv w:val="1"/>
      <w:marLeft w:val="0"/>
      <w:marRight w:val="0"/>
      <w:marTop w:val="0"/>
      <w:marBottom w:val="0"/>
      <w:divBdr>
        <w:top w:val="none" w:sz="0" w:space="0" w:color="auto"/>
        <w:left w:val="none" w:sz="0" w:space="0" w:color="auto"/>
        <w:bottom w:val="none" w:sz="0" w:space="0" w:color="auto"/>
        <w:right w:val="none" w:sz="0" w:space="0" w:color="auto"/>
      </w:divBdr>
    </w:div>
    <w:div w:id="1008219023">
      <w:bodyDiv w:val="1"/>
      <w:marLeft w:val="0"/>
      <w:marRight w:val="0"/>
      <w:marTop w:val="0"/>
      <w:marBottom w:val="0"/>
      <w:divBdr>
        <w:top w:val="none" w:sz="0" w:space="0" w:color="auto"/>
        <w:left w:val="none" w:sz="0" w:space="0" w:color="auto"/>
        <w:bottom w:val="none" w:sz="0" w:space="0" w:color="auto"/>
        <w:right w:val="none" w:sz="0" w:space="0" w:color="auto"/>
      </w:divBdr>
    </w:div>
    <w:div w:id="1033111976">
      <w:bodyDiv w:val="1"/>
      <w:marLeft w:val="0"/>
      <w:marRight w:val="0"/>
      <w:marTop w:val="0"/>
      <w:marBottom w:val="0"/>
      <w:divBdr>
        <w:top w:val="none" w:sz="0" w:space="0" w:color="auto"/>
        <w:left w:val="none" w:sz="0" w:space="0" w:color="auto"/>
        <w:bottom w:val="none" w:sz="0" w:space="0" w:color="auto"/>
        <w:right w:val="none" w:sz="0" w:space="0" w:color="auto"/>
      </w:divBdr>
    </w:div>
    <w:div w:id="1033843069">
      <w:bodyDiv w:val="1"/>
      <w:marLeft w:val="0"/>
      <w:marRight w:val="0"/>
      <w:marTop w:val="0"/>
      <w:marBottom w:val="0"/>
      <w:divBdr>
        <w:top w:val="none" w:sz="0" w:space="0" w:color="auto"/>
        <w:left w:val="none" w:sz="0" w:space="0" w:color="auto"/>
        <w:bottom w:val="none" w:sz="0" w:space="0" w:color="auto"/>
        <w:right w:val="none" w:sz="0" w:space="0" w:color="auto"/>
      </w:divBdr>
    </w:div>
    <w:div w:id="1034691611">
      <w:bodyDiv w:val="1"/>
      <w:marLeft w:val="0"/>
      <w:marRight w:val="0"/>
      <w:marTop w:val="0"/>
      <w:marBottom w:val="0"/>
      <w:divBdr>
        <w:top w:val="none" w:sz="0" w:space="0" w:color="auto"/>
        <w:left w:val="none" w:sz="0" w:space="0" w:color="auto"/>
        <w:bottom w:val="none" w:sz="0" w:space="0" w:color="auto"/>
        <w:right w:val="none" w:sz="0" w:space="0" w:color="auto"/>
      </w:divBdr>
    </w:div>
    <w:div w:id="1071152191">
      <w:bodyDiv w:val="1"/>
      <w:marLeft w:val="0"/>
      <w:marRight w:val="0"/>
      <w:marTop w:val="0"/>
      <w:marBottom w:val="0"/>
      <w:divBdr>
        <w:top w:val="none" w:sz="0" w:space="0" w:color="auto"/>
        <w:left w:val="none" w:sz="0" w:space="0" w:color="auto"/>
        <w:bottom w:val="none" w:sz="0" w:space="0" w:color="auto"/>
        <w:right w:val="none" w:sz="0" w:space="0" w:color="auto"/>
      </w:divBdr>
    </w:div>
    <w:div w:id="1077485284">
      <w:bodyDiv w:val="1"/>
      <w:marLeft w:val="0"/>
      <w:marRight w:val="0"/>
      <w:marTop w:val="0"/>
      <w:marBottom w:val="0"/>
      <w:divBdr>
        <w:top w:val="none" w:sz="0" w:space="0" w:color="auto"/>
        <w:left w:val="none" w:sz="0" w:space="0" w:color="auto"/>
        <w:bottom w:val="none" w:sz="0" w:space="0" w:color="auto"/>
        <w:right w:val="none" w:sz="0" w:space="0" w:color="auto"/>
      </w:divBdr>
    </w:div>
    <w:div w:id="1078940749">
      <w:bodyDiv w:val="1"/>
      <w:marLeft w:val="0"/>
      <w:marRight w:val="0"/>
      <w:marTop w:val="0"/>
      <w:marBottom w:val="0"/>
      <w:divBdr>
        <w:top w:val="none" w:sz="0" w:space="0" w:color="auto"/>
        <w:left w:val="none" w:sz="0" w:space="0" w:color="auto"/>
        <w:bottom w:val="none" w:sz="0" w:space="0" w:color="auto"/>
        <w:right w:val="none" w:sz="0" w:space="0" w:color="auto"/>
      </w:divBdr>
    </w:div>
    <w:div w:id="1107967176">
      <w:bodyDiv w:val="1"/>
      <w:marLeft w:val="0"/>
      <w:marRight w:val="0"/>
      <w:marTop w:val="0"/>
      <w:marBottom w:val="0"/>
      <w:divBdr>
        <w:top w:val="none" w:sz="0" w:space="0" w:color="auto"/>
        <w:left w:val="none" w:sz="0" w:space="0" w:color="auto"/>
        <w:bottom w:val="none" w:sz="0" w:space="0" w:color="auto"/>
        <w:right w:val="none" w:sz="0" w:space="0" w:color="auto"/>
      </w:divBdr>
    </w:div>
    <w:div w:id="1109424495">
      <w:bodyDiv w:val="1"/>
      <w:marLeft w:val="0"/>
      <w:marRight w:val="0"/>
      <w:marTop w:val="0"/>
      <w:marBottom w:val="0"/>
      <w:divBdr>
        <w:top w:val="none" w:sz="0" w:space="0" w:color="auto"/>
        <w:left w:val="none" w:sz="0" w:space="0" w:color="auto"/>
        <w:bottom w:val="none" w:sz="0" w:space="0" w:color="auto"/>
        <w:right w:val="none" w:sz="0" w:space="0" w:color="auto"/>
      </w:divBdr>
    </w:div>
    <w:div w:id="1113204176">
      <w:bodyDiv w:val="1"/>
      <w:marLeft w:val="0"/>
      <w:marRight w:val="0"/>
      <w:marTop w:val="0"/>
      <w:marBottom w:val="0"/>
      <w:divBdr>
        <w:top w:val="none" w:sz="0" w:space="0" w:color="auto"/>
        <w:left w:val="none" w:sz="0" w:space="0" w:color="auto"/>
        <w:bottom w:val="none" w:sz="0" w:space="0" w:color="auto"/>
        <w:right w:val="none" w:sz="0" w:space="0" w:color="auto"/>
      </w:divBdr>
    </w:div>
    <w:div w:id="1115324015">
      <w:bodyDiv w:val="1"/>
      <w:marLeft w:val="0"/>
      <w:marRight w:val="0"/>
      <w:marTop w:val="0"/>
      <w:marBottom w:val="0"/>
      <w:divBdr>
        <w:top w:val="none" w:sz="0" w:space="0" w:color="auto"/>
        <w:left w:val="none" w:sz="0" w:space="0" w:color="auto"/>
        <w:bottom w:val="none" w:sz="0" w:space="0" w:color="auto"/>
        <w:right w:val="none" w:sz="0" w:space="0" w:color="auto"/>
      </w:divBdr>
    </w:div>
    <w:div w:id="1115715056">
      <w:bodyDiv w:val="1"/>
      <w:marLeft w:val="0"/>
      <w:marRight w:val="0"/>
      <w:marTop w:val="0"/>
      <w:marBottom w:val="0"/>
      <w:divBdr>
        <w:top w:val="none" w:sz="0" w:space="0" w:color="auto"/>
        <w:left w:val="none" w:sz="0" w:space="0" w:color="auto"/>
        <w:bottom w:val="none" w:sz="0" w:space="0" w:color="auto"/>
        <w:right w:val="none" w:sz="0" w:space="0" w:color="auto"/>
      </w:divBdr>
    </w:div>
    <w:div w:id="1131830031">
      <w:bodyDiv w:val="1"/>
      <w:marLeft w:val="0"/>
      <w:marRight w:val="0"/>
      <w:marTop w:val="0"/>
      <w:marBottom w:val="0"/>
      <w:divBdr>
        <w:top w:val="none" w:sz="0" w:space="0" w:color="auto"/>
        <w:left w:val="none" w:sz="0" w:space="0" w:color="auto"/>
        <w:bottom w:val="none" w:sz="0" w:space="0" w:color="auto"/>
        <w:right w:val="none" w:sz="0" w:space="0" w:color="auto"/>
      </w:divBdr>
    </w:div>
    <w:div w:id="1135564198">
      <w:bodyDiv w:val="1"/>
      <w:marLeft w:val="0"/>
      <w:marRight w:val="0"/>
      <w:marTop w:val="0"/>
      <w:marBottom w:val="0"/>
      <w:divBdr>
        <w:top w:val="none" w:sz="0" w:space="0" w:color="auto"/>
        <w:left w:val="none" w:sz="0" w:space="0" w:color="auto"/>
        <w:bottom w:val="none" w:sz="0" w:space="0" w:color="auto"/>
        <w:right w:val="none" w:sz="0" w:space="0" w:color="auto"/>
      </w:divBdr>
    </w:div>
    <w:div w:id="1150365692">
      <w:bodyDiv w:val="1"/>
      <w:marLeft w:val="0"/>
      <w:marRight w:val="0"/>
      <w:marTop w:val="0"/>
      <w:marBottom w:val="0"/>
      <w:divBdr>
        <w:top w:val="none" w:sz="0" w:space="0" w:color="auto"/>
        <w:left w:val="none" w:sz="0" w:space="0" w:color="auto"/>
        <w:bottom w:val="none" w:sz="0" w:space="0" w:color="auto"/>
        <w:right w:val="none" w:sz="0" w:space="0" w:color="auto"/>
      </w:divBdr>
    </w:div>
    <w:div w:id="1190266055">
      <w:bodyDiv w:val="1"/>
      <w:marLeft w:val="0"/>
      <w:marRight w:val="0"/>
      <w:marTop w:val="0"/>
      <w:marBottom w:val="0"/>
      <w:divBdr>
        <w:top w:val="none" w:sz="0" w:space="0" w:color="auto"/>
        <w:left w:val="none" w:sz="0" w:space="0" w:color="auto"/>
        <w:bottom w:val="none" w:sz="0" w:space="0" w:color="auto"/>
        <w:right w:val="none" w:sz="0" w:space="0" w:color="auto"/>
      </w:divBdr>
    </w:div>
    <w:div w:id="1222522480">
      <w:bodyDiv w:val="1"/>
      <w:marLeft w:val="0"/>
      <w:marRight w:val="0"/>
      <w:marTop w:val="0"/>
      <w:marBottom w:val="0"/>
      <w:divBdr>
        <w:top w:val="none" w:sz="0" w:space="0" w:color="auto"/>
        <w:left w:val="none" w:sz="0" w:space="0" w:color="auto"/>
        <w:bottom w:val="none" w:sz="0" w:space="0" w:color="auto"/>
        <w:right w:val="none" w:sz="0" w:space="0" w:color="auto"/>
      </w:divBdr>
    </w:div>
    <w:div w:id="1237473051">
      <w:bodyDiv w:val="1"/>
      <w:marLeft w:val="0"/>
      <w:marRight w:val="0"/>
      <w:marTop w:val="0"/>
      <w:marBottom w:val="0"/>
      <w:divBdr>
        <w:top w:val="none" w:sz="0" w:space="0" w:color="auto"/>
        <w:left w:val="none" w:sz="0" w:space="0" w:color="auto"/>
        <w:bottom w:val="none" w:sz="0" w:space="0" w:color="auto"/>
        <w:right w:val="none" w:sz="0" w:space="0" w:color="auto"/>
      </w:divBdr>
    </w:div>
    <w:div w:id="1241329620">
      <w:bodyDiv w:val="1"/>
      <w:marLeft w:val="0"/>
      <w:marRight w:val="0"/>
      <w:marTop w:val="0"/>
      <w:marBottom w:val="0"/>
      <w:divBdr>
        <w:top w:val="none" w:sz="0" w:space="0" w:color="auto"/>
        <w:left w:val="none" w:sz="0" w:space="0" w:color="auto"/>
        <w:bottom w:val="none" w:sz="0" w:space="0" w:color="auto"/>
        <w:right w:val="none" w:sz="0" w:space="0" w:color="auto"/>
      </w:divBdr>
    </w:div>
    <w:div w:id="1244946723">
      <w:bodyDiv w:val="1"/>
      <w:marLeft w:val="0"/>
      <w:marRight w:val="0"/>
      <w:marTop w:val="0"/>
      <w:marBottom w:val="0"/>
      <w:divBdr>
        <w:top w:val="none" w:sz="0" w:space="0" w:color="auto"/>
        <w:left w:val="none" w:sz="0" w:space="0" w:color="auto"/>
        <w:bottom w:val="none" w:sz="0" w:space="0" w:color="auto"/>
        <w:right w:val="none" w:sz="0" w:space="0" w:color="auto"/>
      </w:divBdr>
    </w:div>
    <w:div w:id="1247109700">
      <w:bodyDiv w:val="1"/>
      <w:marLeft w:val="0"/>
      <w:marRight w:val="0"/>
      <w:marTop w:val="0"/>
      <w:marBottom w:val="0"/>
      <w:divBdr>
        <w:top w:val="none" w:sz="0" w:space="0" w:color="auto"/>
        <w:left w:val="none" w:sz="0" w:space="0" w:color="auto"/>
        <w:bottom w:val="none" w:sz="0" w:space="0" w:color="auto"/>
        <w:right w:val="none" w:sz="0" w:space="0" w:color="auto"/>
      </w:divBdr>
    </w:div>
    <w:div w:id="1249197524">
      <w:bodyDiv w:val="1"/>
      <w:marLeft w:val="0"/>
      <w:marRight w:val="0"/>
      <w:marTop w:val="0"/>
      <w:marBottom w:val="0"/>
      <w:divBdr>
        <w:top w:val="none" w:sz="0" w:space="0" w:color="auto"/>
        <w:left w:val="none" w:sz="0" w:space="0" w:color="auto"/>
        <w:bottom w:val="none" w:sz="0" w:space="0" w:color="auto"/>
        <w:right w:val="none" w:sz="0" w:space="0" w:color="auto"/>
      </w:divBdr>
    </w:div>
    <w:div w:id="1257327879">
      <w:bodyDiv w:val="1"/>
      <w:marLeft w:val="0"/>
      <w:marRight w:val="0"/>
      <w:marTop w:val="0"/>
      <w:marBottom w:val="0"/>
      <w:divBdr>
        <w:top w:val="none" w:sz="0" w:space="0" w:color="auto"/>
        <w:left w:val="none" w:sz="0" w:space="0" w:color="auto"/>
        <w:bottom w:val="none" w:sz="0" w:space="0" w:color="auto"/>
        <w:right w:val="none" w:sz="0" w:space="0" w:color="auto"/>
      </w:divBdr>
    </w:div>
    <w:div w:id="1276671336">
      <w:bodyDiv w:val="1"/>
      <w:marLeft w:val="0"/>
      <w:marRight w:val="0"/>
      <w:marTop w:val="0"/>
      <w:marBottom w:val="0"/>
      <w:divBdr>
        <w:top w:val="none" w:sz="0" w:space="0" w:color="auto"/>
        <w:left w:val="none" w:sz="0" w:space="0" w:color="auto"/>
        <w:bottom w:val="none" w:sz="0" w:space="0" w:color="auto"/>
        <w:right w:val="none" w:sz="0" w:space="0" w:color="auto"/>
      </w:divBdr>
    </w:div>
    <w:div w:id="1294750161">
      <w:bodyDiv w:val="1"/>
      <w:marLeft w:val="0"/>
      <w:marRight w:val="0"/>
      <w:marTop w:val="0"/>
      <w:marBottom w:val="0"/>
      <w:divBdr>
        <w:top w:val="none" w:sz="0" w:space="0" w:color="auto"/>
        <w:left w:val="none" w:sz="0" w:space="0" w:color="auto"/>
        <w:bottom w:val="none" w:sz="0" w:space="0" w:color="auto"/>
        <w:right w:val="none" w:sz="0" w:space="0" w:color="auto"/>
      </w:divBdr>
    </w:div>
    <w:div w:id="1296981380">
      <w:bodyDiv w:val="1"/>
      <w:marLeft w:val="0"/>
      <w:marRight w:val="0"/>
      <w:marTop w:val="0"/>
      <w:marBottom w:val="0"/>
      <w:divBdr>
        <w:top w:val="none" w:sz="0" w:space="0" w:color="auto"/>
        <w:left w:val="none" w:sz="0" w:space="0" w:color="auto"/>
        <w:bottom w:val="none" w:sz="0" w:space="0" w:color="auto"/>
        <w:right w:val="none" w:sz="0" w:space="0" w:color="auto"/>
      </w:divBdr>
    </w:div>
    <w:div w:id="1300182050">
      <w:bodyDiv w:val="1"/>
      <w:marLeft w:val="0"/>
      <w:marRight w:val="0"/>
      <w:marTop w:val="0"/>
      <w:marBottom w:val="0"/>
      <w:divBdr>
        <w:top w:val="none" w:sz="0" w:space="0" w:color="auto"/>
        <w:left w:val="none" w:sz="0" w:space="0" w:color="auto"/>
        <w:bottom w:val="none" w:sz="0" w:space="0" w:color="auto"/>
        <w:right w:val="none" w:sz="0" w:space="0" w:color="auto"/>
      </w:divBdr>
    </w:div>
    <w:div w:id="1307779901">
      <w:bodyDiv w:val="1"/>
      <w:marLeft w:val="0"/>
      <w:marRight w:val="0"/>
      <w:marTop w:val="0"/>
      <w:marBottom w:val="0"/>
      <w:divBdr>
        <w:top w:val="none" w:sz="0" w:space="0" w:color="auto"/>
        <w:left w:val="none" w:sz="0" w:space="0" w:color="auto"/>
        <w:bottom w:val="none" w:sz="0" w:space="0" w:color="auto"/>
        <w:right w:val="none" w:sz="0" w:space="0" w:color="auto"/>
      </w:divBdr>
    </w:div>
    <w:div w:id="1309475910">
      <w:bodyDiv w:val="1"/>
      <w:marLeft w:val="0"/>
      <w:marRight w:val="0"/>
      <w:marTop w:val="0"/>
      <w:marBottom w:val="0"/>
      <w:divBdr>
        <w:top w:val="none" w:sz="0" w:space="0" w:color="auto"/>
        <w:left w:val="none" w:sz="0" w:space="0" w:color="auto"/>
        <w:bottom w:val="none" w:sz="0" w:space="0" w:color="auto"/>
        <w:right w:val="none" w:sz="0" w:space="0" w:color="auto"/>
      </w:divBdr>
    </w:div>
    <w:div w:id="1312951168">
      <w:bodyDiv w:val="1"/>
      <w:marLeft w:val="0"/>
      <w:marRight w:val="0"/>
      <w:marTop w:val="0"/>
      <w:marBottom w:val="0"/>
      <w:divBdr>
        <w:top w:val="none" w:sz="0" w:space="0" w:color="auto"/>
        <w:left w:val="none" w:sz="0" w:space="0" w:color="auto"/>
        <w:bottom w:val="none" w:sz="0" w:space="0" w:color="auto"/>
        <w:right w:val="none" w:sz="0" w:space="0" w:color="auto"/>
      </w:divBdr>
    </w:div>
    <w:div w:id="1313486585">
      <w:bodyDiv w:val="1"/>
      <w:marLeft w:val="0"/>
      <w:marRight w:val="0"/>
      <w:marTop w:val="0"/>
      <w:marBottom w:val="0"/>
      <w:divBdr>
        <w:top w:val="none" w:sz="0" w:space="0" w:color="auto"/>
        <w:left w:val="none" w:sz="0" w:space="0" w:color="auto"/>
        <w:bottom w:val="none" w:sz="0" w:space="0" w:color="auto"/>
        <w:right w:val="none" w:sz="0" w:space="0" w:color="auto"/>
      </w:divBdr>
    </w:div>
    <w:div w:id="1323856350">
      <w:bodyDiv w:val="1"/>
      <w:marLeft w:val="0"/>
      <w:marRight w:val="0"/>
      <w:marTop w:val="0"/>
      <w:marBottom w:val="0"/>
      <w:divBdr>
        <w:top w:val="none" w:sz="0" w:space="0" w:color="auto"/>
        <w:left w:val="none" w:sz="0" w:space="0" w:color="auto"/>
        <w:bottom w:val="none" w:sz="0" w:space="0" w:color="auto"/>
        <w:right w:val="none" w:sz="0" w:space="0" w:color="auto"/>
      </w:divBdr>
    </w:div>
    <w:div w:id="1336612991">
      <w:bodyDiv w:val="1"/>
      <w:marLeft w:val="0"/>
      <w:marRight w:val="0"/>
      <w:marTop w:val="0"/>
      <w:marBottom w:val="0"/>
      <w:divBdr>
        <w:top w:val="none" w:sz="0" w:space="0" w:color="auto"/>
        <w:left w:val="none" w:sz="0" w:space="0" w:color="auto"/>
        <w:bottom w:val="none" w:sz="0" w:space="0" w:color="auto"/>
        <w:right w:val="none" w:sz="0" w:space="0" w:color="auto"/>
      </w:divBdr>
    </w:div>
    <w:div w:id="1357344159">
      <w:bodyDiv w:val="1"/>
      <w:marLeft w:val="0"/>
      <w:marRight w:val="0"/>
      <w:marTop w:val="0"/>
      <w:marBottom w:val="0"/>
      <w:divBdr>
        <w:top w:val="none" w:sz="0" w:space="0" w:color="auto"/>
        <w:left w:val="none" w:sz="0" w:space="0" w:color="auto"/>
        <w:bottom w:val="none" w:sz="0" w:space="0" w:color="auto"/>
        <w:right w:val="none" w:sz="0" w:space="0" w:color="auto"/>
      </w:divBdr>
    </w:div>
    <w:div w:id="1359039451">
      <w:bodyDiv w:val="1"/>
      <w:marLeft w:val="0"/>
      <w:marRight w:val="0"/>
      <w:marTop w:val="0"/>
      <w:marBottom w:val="0"/>
      <w:divBdr>
        <w:top w:val="none" w:sz="0" w:space="0" w:color="auto"/>
        <w:left w:val="none" w:sz="0" w:space="0" w:color="auto"/>
        <w:bottom w:val="none" w:sz="0" w:space="0" w:color="auto"/>
        <w:right w:val="none" w:sz="0" w:space="0" w:color="auto"/>
      </w:divBdr>
    </w:div>
    <w:div w:id="1360159080">
      <w:bodyDiv w:val="1"/>
      <w:marLeft w:val="0"/>
      <w:marRight w:val="0"/>
      <w:marTop w:val="0"/>
      <w:marBottom w:val="0"/>
      <w:divBdr>
        <w:top w:val="none" w:sz="0" w:space="0" w:color="auto"/>
        <w:left w:val="none" w:sz="0" w:space="0" w:color="auto"/>
        <w:bottom w:val="none" w:sz="0" w:space="0" w:color="auto"/>
        <w:right w:val="none" w:sz="0" w:space="0" w:color="auto"/>
      </w:divBdr>
    </w:div>
    <w:div w:id="1371763161">
      <w:bodyDiv w:val="1"/>
      <w:marLeft w:val="0"/>
      <w:marRight w:val="0"/>
      <w:marTop w:val="0"/>
      <w:marBottom w:val="0"/>
      <w:divBdr>
        <w:top w:val="none" w:sz="0" w:space="0" w:color="auto"/>
        <w:left w:val="none" w:sz="0" w:space="0" w:color="auto"/>
        <w:bottom w:val="none" w:sz="0" w:space="0" w:color="auto"/>
        <w:right w:val="none" w:sz="0" w:space="0" w:color="auto"/>
      </w:divBdr>
    </w:div>
    <w:div w:id="1390416224">
      <w:bodyDiv w:val="1"/>
      <w:marLeft w:val="0"/>
      <w:marRight w:val="0"/>
      <w:marTop w:val="0"/>
      <w:marBottom w:val="0"/>
      <w:divBdr>
        <w:top w:val="none" w:sz="0" w:space="0" w:color="auto"/>
        <w:left w:val="none" w:sz="0" w:space="0" w:color="auto"/>
        <w:bottom w:val="none" w:sz="0" w:space="0" w:color="auto"/>
        <w:right w:val="none" w:sz="0" w:space="0" w:color="auto"/>
      </w:divBdr>
    </w:div>
    <w:div w:id="1394355582">
      <w:bodyDiv w:val="1"/>
      <w:marLeft w:val="0"/>
      <w:marRight w:val="0"/>
      <w:marTop w:val="0"/>
      <w:marBottom w:val="0"/>
      <w:divBdr>
        <w:top w:val="none" w:sz="0" w:space="0" w:color="auto"/>
        <w:left w:val="none" w:sz="0" w:space="0" w:color="auto"/>
        <w:bottom w:val="none" w:sz="0" w:space="0" w:color="auto"/>
        <w:right w:val="none" w:sz="0" w:space="0" w:color="auto"/>
      </w:divBdr>
    </w:div>
    <w:div w:id="1404258407">
      <w:bodyDiv w:val="1"/>
      <w:marLeft w:val="0"/>
      <w:marRight w:val="0"/>
      <w:marTop w:val="0"/>
      <w:marBottom w:val="0"/>
      <w:divBdr>
        <w:top w:val="none" w:sz="0" w:space="0" w:color="auto"/>
        <w:left w:val="none" w:sz="0" w:space="0" w:color="auto"/>
        <w:bottom w:val="none" w:sz="0" w:space="0" w:color="auto"/>
        <w:right w:val="none" w:sz="0" w:space="0" w:color="auto"/>
      </w:divBdr>
    </w:div>
    <w:div w:id="1406874681">
      <w:bodyDiv w:val="1"/>
      <w:marLeft w:val="0"/>
      <w:marRight w:val="0"/>
      <w:marTop w:val="0"/>
      <w:marBottom w:val="0"/>
      <w:divBdr>
        <w:top w:val="none" w:sz="0" w:space="0" w:color="auto"/>
        <w:left w:val="none" w:sz="0" w:space="0" w:color="auto"/>
        <w:bottom w:val="none" w:sz="0" w:space="0" w:color="auto"/>
        <w:right w:val="none" w:sz="0" w:space="0" w:color="auto"/>
      </w:divBdr>
    </w:div>
    <w:div w:id="1414738732">
      <w:bodyDiv w:val="1"/>
      <w:marLeft w:val="0"/>
      <w:marRight w:val="0"/>
      <w:marTop w:val="0"/>
      <w:marBottom w:val="0"/>
      <w:divBdr>
        <w:top w:val="none" w:sz="0" w:space="0" w:color="auto"/>
        <w:left w:val="none" w:sz="0" w:space="0" w:color="auto"/>
        <w:bottom w:val="none" w:sz="0" w:space="0" w:color="auto"/>
        <w:right w:val="none" w:sz="0" w:space="0" w:color="auto"/>
      </w:divBdr>
    </w:div>
    <w:div w:id="1453595420">
      <w:bodyDiv w:val="1"/>
      <w:marLeft w:val="0"/>
      <w:marRight w:val="0"/>
      <w:marTop w:val="0"/>
      <w:marBottom w:val="0"/>
      <w:divBdr>
        <w:top w:val="none" w:sz="0" w:space="0" w:color="auto"/>
        <w:left w:val="none" w:sz="0" w:space="0" w:color="auto"/>
        <w:bottom w:val="none" w:sz="0" w:space="0" w:color="auto"/>
        <w:right w:val="none" w:sz="0" w:space="0" w:color="auto"/>
      </w:divBdr>
    </w:div>
    <w:div w:id="1475103567">
      <w:bodyDiv w:val="1"/>
      <w:marLeft w:val="0"/>
      <w:marRight w:val="0"/>
      <w:marTop w:val="0"/>
      <w:marBottom w:val="0"/>
      <w:divBdr>
        <w:top w:val="none" w:sz="0" w:space="0" w:color="auto"/>
        <w:left w:val="none" w:sz="0" w:space="0" w:color="auto"/>
        <w:bottom w:val="none" w:sz="0" w:space="0" w:color="auto"/>
        <w:right w:val="none" w:sz="0" w:space="0" w:color="auto"/>
      </w:divBdr>
    </w:div>
    <w:div w:id="1484659762">
      <w:bodyDiv w:val="1"/>
      <w:marLeft w:val="0"/>
      <w:marRight w:val="0"/>
      <w:marTop w:val="0"/>
      <w:marBottom w:val="0"/>
      <w:divBdr>
        <w:top w:val="none" w:sz="0" w:space="0" w:color="auto"/>
        <w:left w:val="none" w:sz="0" w:space="0" w:color="auto"/>
        <w:bottom w:val="none" w:sz="0" w:space="0" w:color="auto"/>
        <w:right w:val="none" w:sz="0" w:space="0" w:color="auto"/>
      </w:divBdr>
    </w:div>
    <w:div w:id="1515418608">
      <w:bodyDiv w:val="1"/>
      <w:marLeft w:val="0"/>
      <w:marRight w:val="0"/>
      <w:marTop w:val="0"/>
      <w:marBottom w:val="0"/>
      <w:divBdr>
        <w:top w:val="none" w:sz="0" w:space="0" w:color="auto"/>
        <w:left w:val="none" w:sz="0" w:space="0" w:color="auto"/>
        <w:bottom w:val="none" w:sz="0" w:space="0" w:color="auto"/>
        <w:right w:val="none" w:sz="0" w:space="0" w:color="auto"/>
      </w:divBdr>
    </w:div>
    <w:div w:id="1530290849">
      <w:bodyDiv w:val="1"/>
      <w:marLeft w:val="0"/>
      <w:marRight w:val="0"/>
      <w:marTop w:val="0"/>
      <w:marBottom w:val="0"/>
      <w:divBdr>
        <w:top w:val="none" w:sz="0" w:space="0" w:color="auto"/>
        <w:left w:val="none" w:sz="0" w:space="0" w:color="auto"/>
        <w:bottom w:val="none" w:sz="0" w:space="0" w:color="auto"/>
        <w:right w:val="none" w:sz="0" w:space="0" w:color="auto"/>
      </w:divBdr>
    </w:div>
    <w:div w:id="1533103865">
      <w:bodyDiv w:val="1"/>
      <w:marLeft w:val="0"/>
      <w:marRight w:val="0"/>
      <w:marTop w:val="0"/>
      <w:marBottom w:val="0"/>
      <w:divBdr>
        <w:top w:val="none" w:sz="0" w:space="0" w:color="auto"/>
        <w:left w:val="none" w:sz="0" w:space="0" w:color="auto"/>
        <w:bottom w:val="none" w:sz="0" w:space="0" w:color="auto"/>
        <w:right w:val="none" w:sz="0" w:space="0" w:color="auto"/>
      </w:divBdr>
    </w:div>
    <w:div w:id="1561361415">
      <w:bodyDiv w:val="1"/>
      <w:marLeft w:val="0"/>
      <w:marRight w:val="0"/>
      <w:marTop w:val="0"/>
      <w:marBottom w:val="0"/>
      <w:divBdr>
        <w:top w:val="none" w:sz="0" w:space="0" w:color="auto"/>
        <w:left w:val="none" w:sz="0" w:space="0" w:color="auto"/>
        <w:bottom w:val="none" w:sz="0" w:space="0" w:color="auto"/>
        <w:right w:val="none" w:sz="0" w:space="0" w:color="auto"/>
      </w:divBdr>
    </w:div>
    <w:div w:id="1571426178">
      <w:bodyDiv w:val="1"/>
      <w:marLeft w:val="0"/>
      <w:marRight w:val="0"/>
      <w:marTop w:val="0"/>
      <w:marBottom w:val="0"/>
      <w:divBdr>
        <w:top w:val="none" w:sz="0" w:space="0" w:color="auto"/>
        <w:left w:val="none" w:sz="0" w:space="0" w:color="auto"/>
        <w:bottom w:val="none" w:sz="0" w:space="0" w:color="auto"/>
        <w:right w:val="none" w:sz="0" w:space="0" w:color="auto"/>
      </w:divBdr>
    </w:div>
    <w:div w:id="1599020093">
      <w:bodyDiv w:val="1"/>
      <w:marLeft w:val="0"/>
      <w:marRight w:val="0"/>
      <w:marTop w:val="0"/>
      <w:marBottom w:val="0"/>
      <w:divBdr>
        <w:top w:val="none" w:sz="0" w:space="0" w:color="auto"/>
        <w:left w:val="none" w:sz="0" w:space="0" w:color="auto"/>
        <w:bottom w:val="none" w:sz="0" w:space="0" w:color="auto"/>
        <w:right w:val="none" w:sz="0" w:space="0" w:color="auto"/>
      </w:divBdr>
    </w:div>
    <w:div w:id="1636762381">
      <w:bodyDiv w:val="1"/>
      <w:marLeft w:val="0"/>
      <w:marRight w:val="0"/>
      <w:marTop w:val="0"/>
      <w:marBottom w:val="0"/>
      <w:divBdr>
        <w:top w:val="none" w:sz="0" w:space="0" w:color="auto"/>
        <w:left w:val="none" w:sz="0" w:space="0" w:color="auto"/>
        <w:bottom w:val="none" w:sz="0" w:space="0" w:color="auto"/>
        <w:right w:val="none" w:sz="0" w:space="0" w:color="auto"/>
      </w:divBdr>
    </w:div>
    <w:div w:id="1665432735">
      <w:bodyDiv w:val="1"/>
      <w:marLeft w:val="0"/>
      <w:marRight w:val="0"/>
      <w:marTop w:val="0"/>
      <w:marBottom w:val="0"/>
      <w:divBdr>
        <w:top w:val="none" w:sz="0" w:space="0" w:color="auto"/>
        <w:left w:val="none" w:sz="0" w:space="0" w:color="auto"/>
        <w:bottom w:val="none" w:sz="0" w:space="0" w:color="auto"/>
        <w:right w:val="none" w:sz="0" w:space="0" w:color="auto"/>
      </w:divBdr>
    </w:div>
    <w:div w:id="1667434472">
      <w:bodyDiv w:val="1"/>
      <w:marLeft w:val="0"/>
      <w:marRight w:val="0"/>
      <w:marTop w:val="0"/>
      <w:marBottom w:val="0"/>
      <w:divBdr>
        <w:top w:val="none" w:sz="0" w:space="0" w:color="auto"/>
        <w:left w:val="none" w:sz="0" w:space="0" w:color="auto"/>
        <w:bottom w:val="none" w:sz="0" w:space="0" w:color="auto"/>
        <w:right w:val="none" w:sz="0" w:space="0" w:color="auto"/>
      </w:divBdr>
    </w:div>
    <w:div w:id="1668636225">
      <w:bodyDiv w:val="1"/>
      <w:marLeft w:val="0"/>
      <w:marRight w:val="0"/>
      <w:marTop w:val="0"/>
      <w:marBottom w:val="0"/>
      <w:divBdr>
        <w:top w:val="none" w:sz="0" w:space="0" w:color="auto"/>
        <w:left w:val="none" w:sz="0" w:space="0" w:color="auto"/>
        <w:bottom w:val="none" w:sz="0" w:space="0" w:color="auto"/>
        <w:right w:val="none" w:sz="0" w:space="0" w:color="auto"/>
      </w:divBdr>
    </w:div>
    <w:div w:id="1675765082">
      <w:bodyDiv w:val="1"/>
      <w:marLeft w:val="0"/>
      <w:marRight w:val="0"/>
      <w:marTop w:val="0"/>
      <w:marBottom w:val="0"/>
      <w:divBdr>
        <w:top w:val="none" w:sz="0" w:space="0" w:color="auto"/>
        <w:left w:val="none" w:sz="0" w:space="0" w:color="auto"/>
        <w:bottom w:val="none" w:sz="0" w:space="0" w:color="auto"/>
        <w:right w:val="none" w:sz="0" w:space="0" w:color="auto"/>
      </w:divBdr>
    </w:div>
    <w:div w:id="1681393755">
      <w:bodyDiv w:val="1"/>
      <w:marLeft w:val="0"/>
      <w:marRight w:val="0"/>
      <w:marTop w:val="0"/>
      <w:marBottom w:val="0"/>
      <w:divBdr>
        <w:top w:val="none" w:sz="0" w:space="0" w:color="auto"/>
        <w:left w:val="none" w:sz="0" w:space="0" w:color="auto"/>
        <w:bottom w:val="none" w:sz="0" w:space="0" w:color="auto"/>
        <w:right w:val="none" w:sz="0" w:space="0" w:color="auto"/>
      </w:divBdr>
    </w:div>
    <w:div w:id="1683124078">
      <w:bodyDiv w:val="1"/>
      <w:marLeft w:val="0"/>
      <w:marRight w:val="0"/>
      <w:marTop w:val="0"/>
      <w:marBottom w:val="0"/>
      <w:divBdr>
        <w:top w:val="none" w:sz="0" w:space="0" w:color="auto"/>
        <w:left w:val="none" w:sz="0" w:space="0" w:color="auto"/>
        <w:bottom w:val="none" w:sz="0" w:space="0" w:color="auto"/>
        <w:right w:val="none" w:sz="0" w:space="0" w:color="auto"/>
      </w:divBdr>
    </w:div>
    <w:div w:id="1685276958">
      <w:bodyDiv w:val="1"/>
      <w:marLeft w:val="0"/>
      <w:marRight w:val="0"/>
      <w:marTop w:val="0"/>
      <w:marBottom w:val="0"/>
      <w:divBdr>
        <w:top w:val="none" w:sz="0" w:space="0" w:color="auto"/>
        <w:left w:val="none" w:sz="0" w:space="0" w:color="auto"/>
        <w:bottom w:val="none" w:sz="0" w:space="0" w:color="auto"/>
        <w:right w:val="none" w:sz="0" w:space="0" w:color="auto"/>
      </w:divBdr>
    </w:div>
    <w:div w:id="1687709227">
      <w:bodyDiv w:val="1"/>
      <w:marLeft w:val="0"/>
      <w:marRight w:val="0"/>
      <w:marTop w:val="0"/>
      <w:marBottom w:val="0"/>
      <w:divBdr>
        <w:top w:val="none" w:sz="0" w:space="0" w:color="auto"/>
        <w:left w:val="none" w:sz="0" w:space="0" w:color="auto"/>
        <w:bottom w:val="none" w:sz="0" w:space="0" w:color="auto"/>
        <w:right w:val="none" w:sz="0" w:space="0" w:color="auto"/>
      </w:divBdr>
    </w:div>
    <w:div w:id="1689452547">
      <w:bodyDiv w:val="1"/>
      <w:marLeft w:val="0"/>
      <w:marRight w:val="0"/>
      <w:marTop w:val="0"/>
      <w:marBottom w:val="0"/>
      <w:divBdr>
        <w:top w:val="none" w:sz="0" w:space="0" w:color="auto"/>
        <w:left w:val="none" w:sz="0" w:space="0" w:color="auto"/>
        <w:bottom w:val="none" w:sz="0" w:space="0" w:color="auto"/>
        <w:right w:val="none" w:sz="0" w:space="0" w:color="auto"/>
      </w:divBdr>
    </w:div>
    <w:div w:id="1694186839">
      <w:bodyDiv w:val="1"/>
      <w:marLeft w:val="0"/>
      <w:marRight w:val="0"/>
      <w:marTop w:val="0"/>
      <w:marBottom w:val="0"/>
      <w:divBdr>
        <w:top w:val="none" w:sz="0" w:space="0" w:color="auto"/>
        <w:left w:val="none" w:sz="0" w:space="0" w:color="auto"/>
        <w:bottom w:val="none" w:sz="0" w:space="0" w:color="auto"/>
        <w:right w:val="none" w:sz="0" w:space="0" w:color="auto"/>
      </w:divBdr>
    </w:div>
    <w:div w:id="1703356648">
      <w:bodyDiv w:val="1"/>
      <w:marLeft w:val="0"/>
      <w:marRight w:val="0"/>
      <w:marTop w:val="0"/>
      <w:marBottom w:val="0"/>
      <w:divBdr>
        <w:top w:val="none" w:sz="0" w:space="0" w:color="auto"/>
        <w:left w:val="none" w:sz="0" w:space="0" w:color="auto"/>
        <w:bottom w:val="none" w:sz="0" w:space="0" w:color="auto"/>
        <w:right w:val="none" w:sz="0" w:space="0" w:color="auto"/>
      </w:divBdr>
    </w:div>
    <w:div w:id="1713768626">
      <w:bodyDiv w:val="1"/>
      <w:marLeft w:val="0"/>
      <w:marRight w:val="0"/>
      <w:marTop w:val="0"/>
      <w:marBottom w:val="0"/>
      <w:divBdr>
        <w:top w:val="none" w:sz="0" w:space="0" w:color="auto"/>
        <w:left w:val="none" w:sz="0" w:space="0" w:color="auto"/>
        <w:bottom w:val="none" w:sz="0" w:space="0" w:color="auto"/>
        <w:right w:val="none" w:sz="0" w:space="0" w:color="auto"/>
      </w:divBdr>
    </w:div>
    <w:div w:id="1719892595">
      <w:bodyDiv w:val="1"/>
      <w:marLeft w:val="0"/>
      <w:marRight w:val="0"/>
      <w:marTop w:val="0"/>
      <w:marBottom w:val="0"/>
      <w:divBdr>
        <w:top w:val="none" w:sz="0" w:space="0" w:color="auto"/>
        <w:left w:val="none" w:sz="0" w:space="0" w:color="auto"/>
        <w:bottom w:val="none" w:sz="0" w:space="0" w:color="auto"/>
        <w:right w:val="none" w:sz="0" w:space="0" w:color="auto"/>
      </w:divBdr>
    </w:div>
    <w:div w:id="1721052857">
      <w:bodyDiv w:val="1"/>
      <w:marLeft w:val="0"/>
      <w:marRight w:val="0"/>
      <w:marTop w:val="0"/>
      <w:marBottom w:val="0"/>
      <w:divBdr>
        <w:top w:val="none" w:sz="0" w:space="0" w:color="auto"/>
        <w:left w:val="none" w:sz="0" w:space="0" w:color="auto"/>
        <w:bottom w:val="none" w:sz="0" w:space="0" w:color="auto"/>
        <w:right w:val="none" w:sz="0" w:space="0" w:color="auto"/>
      </w:divBdr>
    </w:div>
    <w:div w:id="1721633293">
      <w:bodyDiv w:val="1"/>
      <w:marLeft w:val="0"/>
      <w:marRight w:val="0"/>
      <w:marTop w:val="0"/>
      <w:marBottom w:val="0"/>
      <w:divBdr>
        <w:top w:val="none" w:sz="0" w:space="0" w:color="auto"/>
        <w:left w:val="none" w:sz="0" w:space="0" w:color="auto"/>
        <w:bottom w:val="none" w:sz="0" w:space="0" w:color="auto"/>
        <w:right w:val="none" w:sz="0" w:space="0" w:color="auto"/>
      </w:divBdr>
    </w:div>
    <w:div w:id="1730762939">
      <w:bodyDiv w:val="1"/>
      <w:marLeft w:val="0"/>
      <w:marRight w:val="0"/>
      <w:marTop w:val="0"/>
      <w:marBottom w:val="0"/>
      <w:divBdr>
        <w:top w:val="none" w:sz="0" w:space="0" w:color="auto"/>
        <w:left w:val="none" w:sz="0" w:space="0" w:color="auto"/>
        <w:bottom w:val="none" w:sz="0" w:space="0" w:color="auto"/>
        <w:right w:val="none" w:sz="0" w:space="0" w:color="auto"/>
      </w:divBdr>
    </w:div>
    <w:div w:id="1739552030">
      <w:bodyDiv w:val="1"/>
      <w:marLeft w:val="0"/>
      <w:marRight w:val="0"/>
      <w:marTop w:val="0"/>
      <w:marBottom w:val="0"/>
      <w:divBdr>
        <w:top w:val="none" w:sz="0" w:space="0" w:color="auto"/>
        <w:left w:val="none" w:sz="0" w:space="0" w:color="auto"/>
        <w:bottom w:val="none" w:sz="0" w:space="0" w:color="auto"/>
        <w:right w:val="none" w:sz="0" w:space="0" w:color="auto"/>
      </w:divBdr>
    </w:div>
    <w:div w:id="1739862526">
      <w:bodyDiv w:val="1"/>
      <w:marLeft w:val="0"/>
      <w:marRight w:val="0"/>
      <w:marTop w:val="0"/>
      <w:marBottom w:val="0"/>
      <w:divBdr>
        <w:top w:val="none" w:sz="0" w:space="0" w:color="auto"/>
        <w:left w:val="none" w:sz="0" w:space="0" w:color="auto"/>
        <w:bottom w:val="none" w:sz="0" w:space="0" w:color="auto"/>
        <w:right w:val="none" w:sz="0" w:space="0" w:color="auto"/>
      </w:divBdr>
    </w:div>
    <w:div w:id="1749225166">
      <w:bodyDiv w:val="1"/>
      <w:marLeft w:val="0"/>
      <w:marRight w:val="0"/>
      <w:marTop w:val="0"/>
      <w:marBottom w:val="0"/>
      <w:divBdr>
        <w:top w:val="none" w:sz="0" w:space="0" w:color="auto"/>
        <w:left w:val="none" w:sz="0" w:space="0" w:color="auto"/>
        <w:bottom w:val="none" w:sz="0" w:space="0" w:color="auto"/>
        <w:right w:val="none" w:sz="0" w:space="0" w:color="auto"/>
      </w:divBdr>
    </w:div>
    <w:div w:id="1768232680">
      <w:bodyDiv w:val="1"/>
      <w:marLeft w:val="0"/>
      <w:marRight w:val="0"/>
      <w:marTop w:val="0"/>
      <w:marBottom w:val="0"/>
      <w:divBdr>
        <w:top w:val="none" w:sz="0" w:space="0" w:color="auto"/>
        <w:left w:val="none" w:sz="0" w:space="0" w:color="auto"/>
        <w:bottom w:val="none" w:sz="0" w:space="0" w:color="auto"/>
        <w:right w:val="none" w:sz="0" w:space="0" w:color="auto"/>
      </w:divBdr>
    </w:div>
    <w:div w:id="1786078889">
      <w:bodyDiv w:val="1"/>
      <w:marLeft w:val="0"/>
      <w:marRight w:val="0"/>
      <w:marTop w:val="0"/>
      <w:marBottom w:val="0"/>
      <w:divBdr>
        <w:top w:val="none" w:sz="0" w:space="0" w:color="auto"/>
        <w:left w:val="none" w:sz="0" w:space="0" w:color="auto"/>
        <w:bottom w:val="none" w:sz="0" w:space="0" w:color="auto"/>
        <w:right w:val="none" w:sz="0" w:space="0" w:color="auto"/>
      </w:divBdr>
    </w:div>
    <w:div w:id="1800805732">
      <w:bodyDiv w:val="1"/>
      <w:marLeft w:val="0"/>
      <w:marRight w:val="0"/>
      <w:marTop w:val="0"/>
      <w:marBottom w:val="0"/>
      <w:divBdr>
        <w:top w:val="none" w:sz="0" w:space="0" w:color="auto"/>
        <w:left w:val="none" w:sz="0" w:space="0" w:color="auto"/>
        <w:bottom w:val="none" w:sz="0" w:space="0" w:color="auto"/>
        <w:right w:val="none" w:sz="0" w:space="0" w:color="auto"/>
      </w:divBdr>
    </w:div>
    <w:div w:id="1805585183">
      <w:bodyDiv w:val="1"/>
      <w:marLeft w:val="0"/>
      <w:marRight w:val="0"/>
      <w:marTop w:val="0"/>
      <w:marBottom w:val="0"/>
      <w:divBdr>
        <w:top w:val="none" w:sz="0" w:space="0" w:color="auto"/>
        <w:left w:val="none" w:sz="0" w:space="0" w:color="auto"/>
        <w:bottom w:val="none" w:sz="0" w:space="0" w:color="auto"/>
        <w:right w:val="none" w:sz="0" w:space="0" w:color="auto"/>
      </w:divBdr>
    </w:div>
    <w:div w:id="1809543190">
      <w:bodyDiv w:val="1"/>
      <w:marLeft w:val="0"/>
      <w:marRight w:val="0"/>
      <w:marTop w:val="0"/>
      <w:marBottom w:val="0"/>
      <w:divBdr>
        <w:top w:val="none" w:sz="0" w:space="0" w:color="auto"/>
        <w:left w:val="none" w:sz="0" w:space="0" w:color="auto"/>
        <w:bottom w:val="none" w:sz="0" w:space="0" w:color="auto"/>
        <w:right w:val="none" w:sz="0" w:space="0" w:color="auto"/>
      </w:divBdr>
    </w:div>
    <w:div w:id="1858080682">
      <w:bodyDiv w:val="1"/>
      <w:marLeft w:val="0"/>
      <w:marRight w:val="0"/>
      <w:marTop w:val="0"/>
      <w:marBottom w:val="0"/>
      <w:divBdr>
        <w:top w:val="none" w:sz="0" w:space="0" w:color="auto"/>
        <w:left w:val="none" w:sz="0" w:space="0" w:color="auto"/>
        <w:bottom w:val="none" w:sz="0" w:space="0" w:color="auto"/>
        <w:right w:val="none" w:sz="0" w:space="0" w:color="auto"/>
      </w:divBdr>
    </w:div>
    <w:div w:id="1865628571">
      <w:bodyDiv w:val="1"/>
      <w:marLeft w:val="0"/>
      <w:marRight w:val="0"/>
      <w:marTop w:val="0"/>
      <w:marBottom w:val="0"/>
      <w:divBdr>
        <w:top w:val="none" w:sz="0" w:space="0" w:color="auto"/>
        <w:left w:val="none" w:sz="0" w:space="0" w:color="auto"/>
        <w:bottom w:val="none" w:sz="0" w:space="0" w:color="auto"/>
        <w:right w:val="none" w:sz="0" w:space="0" w:color="auto"/>
      </w:divBdr>
    </w:div>
    <w:div w:id="1869677484">
      <w:bodyDiv w:val="1"/>
      <w:marLeft w:val="0"/>
      <w:marRight w:val="0"/>
      <w:marTop w:val="0"/>
      <w:marBottom w:val="0"/>
      <w:divBdr>
        <w:top w:val="none" w:sz="0" w:space="0" w:color="auto"/>
        <w:left w:val="none" w:sz="0" w:space="0" w:color="auto"/>
        <w:bottom w:val="none" w:sz="0" w:space="0" w:color="auto"/>
        <w:right w:val="none" w:sz="0" w:space="0" w:color="auto"/>
      </w:divBdr>
    </w:div>
    <w:div w:id="1873153275">
      <w:bodyDiv w:val="1"/>
      <w:marLeft w:val="0"/>
      <w:marRight w:val="0"/>
      <w:marTop w:val="0"/>
      <w:marBottom w:val="0"/>
      <w:divBdr>
        <w:top w:val="none" w:sz="0" w:space="0" w:color="auto"/>
        <w:left w:val="none" w:sz="0" w:space="0" w:color="auto"/>
        <w:bottom w:val="none" w:sz="0" w:space="0" w:color="auto"/>
        <w:right w:val="none" w:sz="0" w:space="0" w:color="auto"/>
      </w:divBdr>
    </w:div>
    <w:div w:id="1873876940">
      <w:bodyDiv w:val="1"/>
      <w:marLeft w:val="0"/>
      <w:marRight w:val="0"/>
      <w:marTop w:val="0"/>
      <w:marBottom w:val="0"/>
      <w:divBdr>
        <w:top w:val="none" w:sz="0" w:space="0" w:color="auto"/>
        <w:left w:val="none" w:sz="0" w:space="0" w:color="auto"/>
        <w:bottom w:val="none" w:sz="0" w:space="0" w:color="auto"/>
        <w:right w:val="none" w:sz="0" w:space="0" w:color="auto"/>
      </w:divBdr>
    </w:div>
    <w:div w:id="1885170502">
      <w:bodyDiv w:val="1"/>
      <w:marLeft w:val="0"/>
      <w:marRight w:val="0"/>
      <w:marTop w:val="0"/>
      <w:marBottom w:val="0"/>
      <w:divBdr>
        <w:top w:val="none" w:sz="0" w:space="0" w:color="auto"/>
        <w:left w:val="none" w:sz="0" w:space="0" w:color="auto"/>
        <w:bottom w:val="none" w:sz="0" w:space="0" w:color="auto"/>
        <w:right w:val="none" w:sz="0" w:space="0" w:color="auto"/>
      </w:divBdr>
    </w:div>
    <w:div w:id="1885366016">
      <w:bodyDiv w:val="1"/>
      <w:marLeft w:val="0"/>
      <w:marRight w:val="0"/>
      <w:marTop w:val="0"/>
      <w:marBottom w:val="0"/>
      <w:divBdr>
        <w:top w:val="none" w:sz="0" w:space="0" w:color="auto"/>
        <w:left w:val="none" w:sz="0" w:space="0" w:color="auto"/>
        <w:bottom w:val="none" w:sz="0" w:space="0" w:color="auto"/>
        <w:right w:val="none" w:sz="0" w:space="0" w:color="auto"/>
      </w:divBdr>
    </w:div>
    <w:div w:id="1891455244">
      <w:bodyDiv w:val="1"/>
      <w:marLeft w:val="0"/>
      <w:marRight w:val="0"/>
      <w:marTop w:val="0"/>
      <w:marBottom w:val="0"/>
      <w:divBdr>
        <w:top w:val="none" w:sz="0" w:space="0" w:color="auto"/>
        <w:left w:val="none" w:sz="0" w:space="0" w:color="auto"/>
        <w:bottom w:val="none" w:sz="0" w:space="0" w:color="auto"/>
        <w:right w:val="none" w:sz="0" w:space="0" w:color="auto"/>
      </w:divBdr>
    </w:div>
    <w:div w:id="1903440771">
      <w:bodyDiv w:val="1"/>
      <w:marLeft w:val="0"/>
      <w:marRight w:val="0"/>
      <w:marTop w:val="0"/>
      <w:marBottom w:val="0"/>
      <w:divBdr>
        <w:top w:val="none" w:sz="0" w:space="0" w:color="auto"/>
        <w:left w:val="none" w:sz="0" w:space="0" w:color="auto"/>
        <w:bottom w:val="none" w:sz="0" w:space="0" w:color="auto"/>
        <w:right w:val="none" w:sz="0" w:space="0" w:color="auto"/>
      </w:divBdr>
    </w:div>
    <w:div w:id="1904756905">
      <w:bodyDiv w:val="1"/>
      <w:marLeft w:val="0"/>
      <w:marRight w:val="0"/>
      <w:marTop w:val="0"/>
      <w:marBottom w:val="0"/>
      <w:divBdr>
        <w:top w:val="none" w:sz="0" w:space="0" w:color="auto"/>
        <w:left w:val="none" w:sz="0" w:space="0" w:color="auto"/>
        <w:bottom w:val="none" w:sz="0" w:space="0" w:color="auto"/>
        <w:right w:val="none" w:sz="0" w:space="0" w:color="auto"/>
      </w:divBdr>
    </w:div>
    <w:div w:id="1912425495">
      <w:bodyDiv w:val="1"/>
      <w:marLeft w:val="0"/>
      <w:marRight w:val="0"/>
      <w:marTop w:val="0"/>
      <w:marBottom w:val="0"/>
      <w:divBdr>
        <w:top w:val="none" w:sz="0" w:space="0" w:color="auto"/>
        <w:left w:val="none" w:sz="0" w:space="0" w:color="auto"/>
        <w:bottom w:val="none" w:sz="0" w:space="0" w:color="auto"/>
        <w:right w:val="none" w:sz="0" w:space="0" w:color="auto"/>
      </w:divBdr>
    </w:div>
    <w:div w:id="1938903793">
      <w:bodyDiv w:val="1"/>
      <w:marLeft w:val="0"/>
      <w:marRight w:val="0"/>
      <w:marTop w:val="0"/>
      <w:marBottom w:val="0"/>
      <w:divBdr>
        <w:top w:val="none" w:sz="0" w:space="0" w:color="auto"/>
        <w:left w:val="none" w:sz="0" w:space="0" w:color="auto"/>
        <w:bottom w:val="none" w:sz="0" w:space="0" w:color="auto"/>
        <w:right w:val="none" w:sz="0" w:space="0" w:color="auto"/>
      </w:divBdr>
    </w:div>
    <w:div w:id="1940865410">
      <w:bodyDiv w:val="1"/>
      <w:marLeft w:val="0"/>
      <w:marRight w:val="0"/>
      <w:marTop w:val="0"/>
      <w:marBottom w:val="0"/>
      <w:divBdr>
        <w:top w:val="none" w:sz="0" w:space="0" w:color="auto"/>
        <w:left w:val="none" w:sz="0" w:space="0" w:color="auto"/>
        <w:bottom w:val="none" w:sz="0" w:space="0" w:color="auto"/>
        <w:right w:val="none" w:sz="0" w:space="0" w:color="auto"/>
      </w:divBdr>
    </w:div>
    <w:div w:id="1973901207">
      <w:bodyDiv w:val="1"/>
      <w:marLeft w:val="0"/>
      <w:marRight w:val="0"/>
      <w:marTop w:val="0"/>
      <w:marBottom w:val="0"/>
      <w:divBdr>
        <w:top w:val="none" w:sz="0" w:space="0" w:color="auto"/>
        <w:left w:val="none" w:sz="0" w:space="0" w:color="auto"/>
        <w:bottom w:val="none" w:sz="0" w:space="0" w:color="auto"/>
        <w:right w:val="none" w:sz="0" w:space="0" w:color="auto"/>
      </w:divBdr>
    </w:div>
    <w:div w:id="1982270022">
      <w:bodyDiv w:val="1"/>
      <w:marLeft w:val="0"/>
      <w:marRight w:val="0"/>
      <w:marTop w:val="0"/>
      <w:marBottom w:val="0"/>
      <w:divBdr>
        <w:top w:val="none" w:sz="0" w:space="0" w:color="auto"/>
        <w:left w:val="none" w:sz="0" w:space="0" w:color="auto"/>
        <w:bottom w:val="none" w:sz="0" w:space="0" w:color="auto"/>
        <w:right w:val="none" w:sz="0" w:space="0" w:color="auto"/>
      </w:divBdr>
    </w:div>
    <w:div w:id="1998730569">
      <w:bodyDiv w:val="1"/>
      <w:marLeft w:val="0"/>
      <w:marRight w:val="0"/>
      <w:marTop w:val="0"/>
      <w:marBottom w:val="0"/>
      <w:divBdr>
        <w:top w:val="none" w:sz="0" w:space="0" w:color="auto"/>
        <w:left w:val="none" w:sz="0" w:space="0" w:color="auto"/>
        <w:bottom w:val="none" w:sz="0" w:space="0" w:color="auto"/>
        <w:right w:val="none" w:sz="0" w:space="0" w:color="auto"/>
      </w:divBdr>
    </w:div>
    <w:div w:id="2005861814">
      <w:bodyDiv w:val="1"/>
      <w:marLeft w:val="0"/>
      <w:marRight w:val="0"/>
      <w:marTop w:val="0"/>
      <w:marBottom w:val="0"/>
      <w:divBdr>
        <w:top w:val="none" w:sz="0" w:space="0" w:color="auto"/>
        <w:left w:val="none" w:sz="0" w:space="0" w:color="auto"/>
        <w:bottom w:val="none" w:sz="0" w:space="0" w:color="auto"/>
        <w:right w:val="none" w:sz="0" w:space="0" w:color="auto"/>
      </w:divBdr>
    </w:div>
    <w:div w:id="2012681239">
      <w:bodyDiv w:val="1"/>
      <w:marLeft w:val="0"/>
      <w:marRight w:val="0"/>
      <w:marTop w:val="0"/>
      <w:marBottom w:val="0"/>
      <w:divBdr>
        <w:top w:val="none" w:sz="0" w:space="0" w:color="auto"/>
        <w:left w:val="none" w:sz="0" w:space="0" w:color="auto"/>
        <w:bottom w:val="none" w:sz="0" w:space="0" w:color="auto"/>
        <w:right w:val="none" w:sz="0" w:space="0" w:color="auto"/>
      </w:divBdr>
    </w:div>
    <w:div w:id="2015913498">
      <w:bodyDiv w:val="1"/>
      <w:marLeft w:val="0"/>
      <w:marRight w:val="0"/>
      <w:marTop w:val="0"/>
      <w:marBottom w:val="0"/>
      <w:divBdr>
        <w:top w:val="none" w:sz="0" w:space="0" w:color="auto"/>
        <w:left w:val="none" w:sz="0" w:space="0" w:color="auto"/>
        <w:bottom w:val="none" w:sz="0" w:space="0" w:color="auto"/>
        <w:right w:val="none" w:sz="0" w:space="0" w:color="auto"/>
      </w:divBdr>
    </w:div>
    <w:div w:id="2016764161">
      <w:bodyDiv w:val="1"/>
      <w:marLeft w:val="0"/>
      <w:marRight w:val="0"/>
      <w:marTop w:val="0"/>
      <w:marBottom w:val="0"/>
      <w:divBdr>
        <w:top w:val="none" w:sz="0" w:space="0" w:color="auto"/>
        <w:left w:val="none" w:sz="0" w:space="0" w:color="auto"/>
        <w:bottom w:val="none" w:sz="0" w:space="0" w:color="auto"/>
        <w:right w:val="none" w:sz="0" w:space="0" w:color="auto"/>
      </w:divBdr>
    </w:div>
    <w:div w:id="2022469959">
      <w:bodyDiv w:val="1"/>
      <w:marLeft w:val="0"/>
      <w:marRight w:val="0"/>
      <w:marTop w:val="0"/>
      <w:marBottom w:val="0"/>
      <w:divBdr>
        <w:top w:val="none" w:sz="0" w:space="0" w:color="auto"/>
        <w:left w:val="none" w:sz="0" w:space="0" w:color="auto"/>
        <w:bottom w:val="none" w:sz="0" w:space="0" w:color="auto"/>
        <w:right w:val="none" w:sz="0" w:space="0" w:color="auto"/>
      </w:divBdr>
    </w:div>
    <w:div w:id="2031641133">
      <w:bodyDiv w:val="1"/>
      <w:marLeft w:val="0"/>
      <w:marRight w:val="0"/>
      <w:marTop w:val="0"/>
      <w:marBottom w:val="0"/>
      <w:divBdr>
        <w:top w:val="none" w:sz="0" w:space="0" w:color="auto"/>
        <w:left w:val="none" w:sz="0" w:space="0" w:color="auto"/>
        <w:bottom w:val="none" w:sz="0" w:space="0" w:color="auto"/>
        <w:right w:val="none" w:sz="0" w:space="0" w:color="auto"/>
      </w:divBdr>
    </w:div>
    <w:div w:id="2036225216">
      <w:bodyDiv w:val="1"/>
      <w:marLeft w:val="0"/>
      <w:marRight w:val="0"/>
      <w:marTop w:val="0"/>
      <w:marBottom w:val="0"/>
      <w:divBdr>
        <w:top w:val="none" w:sz="0" w:space="0" w:color="auto"/>
        <w:left w:val="none" w:sz="0" w:space="0" w:color="auto"/>
        <w:bottom w:val="none" w:sz="0" w:space="0" w:color="auto"/>
        <w:right w:val="none" w:sz="0" w:space="0" w:color="auto"/>
      </w:divBdr>
    </w:div>
    <w:div w:id="2045325937">
      <w:bodyDiv w:val="1"/>
      <w:marLeft w:val="0"/>
      <w:marRight w:val="0"/>
      <w:marTop w:val="0"/>
      <w:marBottom w:val="0"/>
      <w:divBdr>
        <w:top w:val="none" w:sz="0" w:space="0" w:color="auto"/>
        <w:left w:val="none" w:sz="0" w:space="0" w:color="auto"/>
        <w:bottom w:val="none" w:sz="0" w:space="0" w:color="auto"/>
        <w:right w:val="none" w:sz="0" w:space="0" w:color="auto"/>
      </w:divBdr>
    </w:div>
    <w:div w:id="2055932695">
      <w:bodyDiv w:val="1"/>
      <w:marLeft w:val="0"/>
      <w:marRight w:val="0"/>
      <w:marTop w:val="0"/>
      <w:marBottom w:val="0"/>
      <w:divBdr>
        <w:top w:val="none" w:sz="0" w:space="0" w:color="auto"/>
        <w:left w:val="none" w:sz="0" w:space="0" w:color="auto"/>
        <w:bottom w:val="none" w:sz="0" w:space="0" w:color="auto"/>
        <w:right w:val="none" w:sz="0" w:space="0" w:color="auto"/>
      </w:divBdr>
    </w:div>
    <w:div w:id="2066488933">
      <w:bodyDiv w:val="1"/>
      <w:marLeft w:val="0"/>
      <w:marRight w:val="0"/>
      <w:marTop w:val="0"/>
      <w:marBottom w:val="0"/>
      <w:divBdr>
        <w:top w:val="none" w:sz="0" w:space="0" w:color="auto"/>
        <w:left w:val="none" w:sz="0" w:space="0" w:color="auto"/>
        <w:bottom w:val="none" w:sz="0" w:space="0" w:color="auto"/>
        <w:right w:val="none" w:sz="0" w:space="0" w:color="auto"/>
      </w:divBdr>
    </w:div>
    <w:div w:id="2073231798">
      <w:bodyDiv w:val="1"/>
      <w:marLeft w:val="0"/>
      <w:marRight w:val="0"/>
      <w:marTop w:val="0"/>
      <w:marBottom w:val="0"/>
      <w:divBdr>
        <w:top w:val="none" w:sz="0" w:space="0" w:color="auto"/>
        <w:left w:val="none" w:sz="0" w:space="0" w:color="auto"/>
        <w:bottom w:val="none" w:sz="0" w:space="0" w:color="auto"/>
        <w:right w:val="none" w:sz="0" w:space="0" w:color="auto"/>
      </w:divBdr>
    </w:div>
    <w:div w:id="2087725370">
      <w:bodyDiv w:val="1"/>
      <w:marLeft w:val="0"/>
      <w:marRight w:val="0"/>
      <w:marTop w:val="0"/>
      <w:marBottom w:val="0"/>
      <w:divBdr>
        <w:top w:val="none" w:sz="0" w:space="0" w:color="auto"/>
        <w:left w:val="none" w:sz="0" w:space="0" w:color="auto"/>
        <w:bottom w:val="none" w:sz="0" w:space="0" w:color="auto"/>
        <w:right w:val="none" w:sz="0" w:space="0" w:color="auto"/>
      </w:divBdr>
    </w:div>
    <w:div w:id="2096898103">
      <w:bodyDiv w:val="1"/>
      <w:marLeft w:val="0"/>
      <w:marRight w:val="0"/>
      <w:marTop w:val="0"/>
      <w:marBottom w:val="0"/>
      <w:divBdr>
        <w:top w:val="none" w:sz="0" w:space="0" w:color="auto"/>
        <w:left w:val="none" w:sz="0" w:space="0" w:color="auto"/>
        <w:bottom w:val="none" w:sz="0" w:space="0" w:color="auto"/>
        <w:right w:val="none" w:sz="0" w:space="0" w:color="auto"/>
      </w:divBdr>
    </w:div>
    <w:div w:id="2118018255">
      <w:bodyDiv w:val="1"/>
      <w:marLeft w:val="0"/>
      <w:marRight w:val="0"/>
      <w:marTop w:val="0"/>
      <w:marBottom w:val="0"/>
      <w:divBdr>
        <w:top w:val="none" w:sz="0" w:space="0" w:color="auto"/>
        <w:left w:val="none" w:sz="0" w:space="0" w:color="auto"/>
        <w:bottom w:val="none" w:sz="0" w:space="0" w:color="auto"/>
        <w:right w:val="none" w:sz="0" w:space="0" w:color="auto"/>
      </w:divBdr>
    </w:div>
    <w:div w:id="2120756266">
      <w:bodyDiv w:val="1"/>
      <w:marLeft w:val="0"/>
      <w:marRight w:val="0"/>
      <w:marTop w:val="0"/>
      <w:marBottom w:val="0"/>
      <w:divBdr>
        <w:top w:val="none" w:sz="0" w:space="0" w:color="auto"/>
        <w:left w:val="none" w:sz="0" w:space="0" w:color="auto"/>
        <w:bottom w:val="none" w:sz="0" w:space="0" w:color="auto"/>
        <w:right w:val="none" w:sz="0" w:space="0" w:color="auto"/>
      </w:divBdr>
    </w:div>
    <w:div w:id="2123113269">
      <w:bodyDiv w:val="1"/>
      <w:marLeft w:val="0"/>
      <w:marRight w:val="0"/>
      <w:marTop w:val="0"/>
      <w:marBottom w:val="0"/>
      <w:divBdr>
        <w:top w:val="none" w:sz="0" w:space="0" w:color="auto"/>
        <w:left w:val="none" w:sz="0" w:space="0" w:color="auto"/>
        <w:bottom w:val="none" w:sz="0" w:space="0" w:color="auto"/>
        <w:right w:val="none" w:sz="0" w:space="0" w:color="auto"/>
      </w:divBdr>
    </w:div>
    <w:div w:id="2123917024">
      <w:bodyDiv w:val="1"/>
      <w:marLeft w:val="0"/>
      <w:marRight w:val="0"/>
      <w:marTop w:val="0"/>
      <w:marBottom w:val="0"/>
      <w:divBdr>
        <w:top w:val="none" w:sz="0" w:space="0" w:color="auto"/>
        <w:left w:val="none" w:sz="0" w:space="0" w:color="auto"/>
        <w:bottom w:val="none" w:sz="0" w:space="0" w:color="auto"/>
        <w:right w:val="none" w:sz="0" w:space="0" w:color="auto"/>
      </w:divBdr>
    </w:div>
    <w:div w:id="2137067933">
      <w:bodyDiv w:val="1"/>
      <w:marLeft w:val="0"/>
      <w:marRight w:val="0"/>
      <w:marTop w:val="0"/>
      <w:marBottom w:val="0"/>
      <w:divBdr>
        <w:top w:val="none" w:sz="0" w:space="0" w:color="auto"/>
        <w:left w:val="none" w:sz="0" w:space="0" w:color="auto"/>
        <w:bottom w:val="none" w:sz="0" w:space="0" w:color="auto"/>
        <w:right w:val="none" w:sz="0" w:space="0" w:color="auto"/>
      </w:divBdr>
    </w:div>
    <w:div w:id="214554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file:///C:\Users\angel\Documents\Der%20Terroristenj&#228;ger.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angel\Documents\Der%20Terroristenj&#228;ger.doc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Der20</b:Tag>
    <b:SourceType>ArticleInAPeriodical</b:SourceType>
    <b:Guid>{87C3CAF4-839C-4D97-9375-2183B2EA2E3D}</b:Guid>
    <b:Title>Der König der Spione</b:Title>
    <b:Year>2020</b:Year>
    <b:PeriodicalTitle>Der Spiegel</b:PeriodicalTitle>
    <b:Month>03</b:Month>
    <b:Day>07</b:Day>
    <b:Pages>8-18</b:Pages>
    <b:Issue>11</b:Issue>
    <b:Author>
      <b:Author>
        <b:NameList>
          <b:Person>
            <b:Last>Diehl</b:Last>
            <b:First>Jörg</b:First>
          </b:Person>
          <b:Person>
            <b:Last>Lehnberger</b:Last>
            <b:First>Johann</b:First>
          </b:Person>
          <b:Person>
            <b:Last>Schnmid</b:Last>
            <b:First>Fidelius</b:First>
          </b:Person>
        </b:NameList>
      </b:Author>
    </b:Author>
    <b:RefOrder>6</b:RefOrder>
  </b:Source>
  <b:Source>
    <b:Tag>Platzhalter9</b:Tag>
    <b:SourceType>Book</b:SourceType>
    <b:Guid>{269E3655-CF53-474E-9990-AE4ADA60531B}</b:Guid>
    <b:Author>
      <b:Author>
        <b:NameList>
          <b:Person>
            <b:Last>Diehl</b:Last>
            <b:First>Jörg</b:First>
          </b:Person>
          <b:Person>
            <b:Last>Lehnberger</b:Last>
            <b:First>Johann</b:First>
          </b:Person>
          <b:Person>
            <b:Last>Schnmid</b:Last>
            <b:First>Fidelius</b:First>
          </b:Person>
        </b:NameList>
      </b:Author>
    </b:Author>
    <b:Year>2020</b:Year>
    <b:Publisher>Deutsche Verlags-Anstalt</b:Publisher>
    <b:Title>»Undercover. Ein V-Mann packt aus« - Ein Spiegel-Buch</b:Title>
    <b:City>München</b:City>
    <b:RefOrder>7</b:RefOrder>
  </b:Source>
  <b:Source>
    <b:Tag>Bar21</b:Tag>
    <b:SourceType>DocumentFromInternetSite</b:SourceType>
    <b:Guid>{8DEC478C-2E1B-447A-8DFE-D30B8AD0C922}</b:Guid>
    <b:Author>
      <b:Author>
        <b:NameList>
          <b:Person>
            <b:Last>Barth</b:Last>
            <b:First>Markus</b:First>
          </b:Person>
        </b:NameList>
      </b:Author>
    </b:Author>
    <b:Title>Gleichgeschlechtliche Paare. Himme!</b:Title>
    <b:InternetSiteTitle>Zeit Online</b:InternetSiteTitle>
    <b:Year>2021</b:Year>
    <b:Month>03</b:Month>
    <b:Day>17</b:Day>
    <b:URL>https://www.zeit.de/entdecken/2021-03/gleichgeschlechtliche-paare-segnung-vatikan-katholische-kirche-kardinal-rainer-maria-woelki?utm_source=facebook_zonaudev_int&amp;utm_campaign=ref&amp;utm_referrer=facebook&amp;utm_term=facebook_zonaudev_int&amp;wt_zmc=sm.int.zonaudev</b:URL>
    <b:YearAccessed>2021</b:YearAccessed>
    <b:MonthAccessed>03</b:MonthAccessed>
    <b:DayAccessed>20</b:DayAccessed>
    <b:RefOrder>10</b:RefOrder>
  </b:Source>
  <b:Source>
    <b:Tag>Sei18</b:Tag>
    <b:SourceType>DocumentFromInternetSite</b:SourceType>
    <b:Guid>{4221D0DE-477E-4301-BDD9-17D7D33D9C7A}</b:Guid>
    <b:Title>Tagesspiegel</b:Title>
    <b:Year>2018</b:Year>
    <b:Author>
      <b:Author>
        <b:NameList>
          <b:Person>
            <b:Last>Seibert</b:Last>
            <b:First>Thomas</b:First>
          </b:Person>
        </b:NameList>
      </b:Author>
    </b:Author>
    <b:InternetSiteTitle>Der Tagesspiegel</b:InternetSiteTitle>
    <b:Month>03</b:Month>
    <b:Day>29</b:Day>
    <b:URL>https://www.tagesspiegel.de/politik/anschlag-auf-das-world-trade-center-2001-us-klagen-von-9-11-opfern-gegen-saudi-arabien-erlaubt/21127050.html</b:URL>
    <b:YearAccessed>2021</b:YearAccessed>
    <b:MonthAccessed>03</b:MonthAccessed>
    <b:DayAccessed>20</b:DayAccessed>
    <b:RefOrder>1</b:RefOrder>
  </b:Source>
  <b:Source>
    <b:Tag>Hir01</b:Tag>
    <b:SourceType>ArticleInAPeriodical</b:SourceType>
    <b:Guid>{09BD2669-30F9-4463-8A79-A62863E07B8D}</b:Guid>
    <b:Author>
      <b:Author>
        <b:NameList>
          <b:Person>
            <b:Last>Hirschmann</b:Last>
            <b:First>Kai</b:First>
          </b:Person>
        </b:NameList>
      </b:Author>
    </b:Author>
    <b:Title>Terrorismus in neuen Dimensionen. Hintergründe und Schlussfolgerungen</b:Title>
    <b:Year>2001</b:Year>
    <b:PeriodicalTitle>Aus Politik und Zeitgeschichte</b:PeriodicalTitle>
    <b:Pages>7-51</b:Pages>
    <b:Volume>51</b:Volume>
    <b:RefOrder>2</b:RefOrder>
  </b:Source>
  <b:Source>
    <b:Tag>Ein19</b:Tag>
    <b:SourceType>DocumentFromInternetSite</b:SourceType>
    <b:Guid>{EAEC2D16-830A-4C6D-8E66-814859177004}</b:Guid>
    <b:Title>Ein dunkler Tag für Alle</b:Title>
    <b:Year>2019</b:Year>
    <b:Month>12</b:Month>
    <b:Day>19</b:Day>
    <b:InternetSiteTitle>Der Tagesspiegel</b:InternetSiteTitle>
    <b:URL>https://www.tagesspiegel.de/berlin/berlin-gedenkt-der-terroropfer-vom-breitscheidplatz-ein-dunkler-tag-fuer-uns-alle/25354554.html</b:URL>
    <b:Author>
      <b:Author>
        <b:NameList>
          <b:Person>
            <b:Last>Beikler</b:Last>
            <b:First>Sabine</b:First>
          </b:Person>
        </b:NameList>
      </b:Author>
    </b:Author>
    <b:YearAccessed>2021</b:YearAccessed>
    <b:MonthAccessed>03</b:MonthAccessed>
    <b:DayAccessed>20</b:DayAccessed>
    <b:RefOrder>5</b:RefOrder>
  </b:Source>
  <b:Source>
    <b:Tag>BMI21</b:Tag>
    <b:SourceType>InternetSite</b:SourceType>
    <b:Guid>{D733528E-F683-4EA4-9C3A-BFEBE5606281}</b:Guid>
    <b:Author>
      <b:Author>
        <b:NameList>
          <b:Person>
            <b:Last>BMI</b:Last>
          </b:Person>
        </b:NameList>
      </b:Author>
    </b:Author>
    <b:Title>Terrorismus</b:Title>
    <b:URL>https://www.bmi.bund.de/DE/service/lexikon/functions/bmi-lexikon.html?cms_lv3=9398372&amp;cms_lv2=9391128</b:URL>
    <b:YearAccessed>2021</b:YearAccessed>
    <b:MonthAccessed>03</b:MonthAccessed>
    <b:DayAccessed>29</b:DayAccessed>
    <b:RefOrder>3</b:RefOrder>
  </b:Source>
  <b:Source>
    <b:Tag>Hei17</b:Tag>
    <b:SourceType>InternetSite</b:SourceType>
    <b:Guid>{A517C580-D707-4B92-908C-975A7A0BA1DB}</b:Guid>
    <b:Author>
      <b:Author>
        <b:NameList>
          <b:Person>
            <b:Last>Heidemanns</b:Last>
            <b:First>M</b:First>
          </b:Person>
          <b:Person>
            <b:Last>Kahn</b:Last>
            <b:First>A.</b:First>
          </b:Person>
          <b:Person>
            <b:Last>Ley</b:Last>
            <b:First>J.</b:First>
          </b:Person>
          <b:Person>
            <b:Last>Ravic</b:Last>
            <b:First>H.</b:First>
          </b:Person>
          <b:Person>
            <b:Last>Rossberg</b:Last>
            <b:First>R.</b:First>
          </b:Person>
          <b:Person>
            <b:Last>Sauer</b:Last>
            <b:First>H.-W.</b:First>
          </b:Person>
          <b:Person>
            <b:Last>Schippmann</b:Last>
            <b:First>A.</b:First>
          </b:Person>
          <b:Person>
            <b:Last>Schneider</b:Last>
            <b:First>F.</b:First>
          </b:Person>
          <b:Person>
            <b:Last>Wahl</b:Last>
            <b:First>C.</b:First>
          </b:Person>
        </b:NameList>
      </b:Author>
    </b:Author>
    <b:Title>Das Leid der Opfer nach dem Terroranschlag von Berlin. Tödliche Weihnachten. Die exklusive Video-Doku Bei Bildplus</b:Title>
    <b:InternetSiteTitle>Bild</b:InternetSiteTitle>
    <b:Year>2017</b:Year>
    <b:Month>12</b:Month>
    <b:Day>12</b:Day>
    <b:URL>https://www.bild.de/news/inland/terrorberlin/mit-40-tonnen-walzte-der-tod-heran-54168116.bild.html</b:URL>
    <b:YearAccessed>2021</b:YearAccessed>
    <b:MonthAccessed>03</b:MonthAccessed>
    <b:DayAccessed>29</b:DayAccessed>
    <b:RefOrder>4</b:RefOrder>
  </b:Source>
  <b:Source>
    <b:Tag>Wal20</b:Tag>
    <b:SourceType>Film</b:SourceType>
    <b:Guid>{F08BC2B9-8B33-47A1-94F7-360A72D95445}</b:Guid>
    <b:Title>Ein V-Mann packt aus</b:Title>
    <b:Year>2020</b:Year>
    <b:URL>https://www.spiegel.de/panorama/v-mann-packt-exklusiv-aus-deckname-murat-cem-a-f78c4547-6ac9-47a1-a21a-0745fa908bae</b:URL>
    <b:Author>
      <b:Director>
        <b:NameList>
          <b:Person>
            <b:Last>Walden</b:Last>
            <b:First>David</b:First>
          </b:Person>
        </b:NameList>
      </b:Director>
    </b:Author>
    <b:RefOrder>8</b:RefOrder>
  </b:Source>
  <b:Source>
    <b:Tag>Sch21</b:Tag>
    <b:SourceType>InternetSite</b:SourceType>
    <b:Guid>{E4743F11-30A9-4B45-AAF3-C6B7BFE7FA97}</b:Guid>
    <b:Title>Enthüllungen? Fehlanzeige! –Peinlichkeiten vom Spiegel</b:Title>
    <b:Author>
      <b:Author>
        <b:NameList>
          <b:Person>
            <b:Last>Schubert</b:Last>
            <b:First>Stefan</b:First>
          </b:Person>
        </b:NameList>
      </b:Author>
    </b:Author>
    <b:URL>https://kopp-report.de/enthuellungen-fehlanzeige-peinlichkeiten-vom-spiegel/</b:URL>
    <b:YearAccessed>2021</b:YearAccessed>
    <b:MonthAccessed>29</b:MonthAccessed>
    <b:DayAccessed>03</b:DayAccessed>
    <b:RefOrder>9</b:RefOrder>
  </b:Source>
</b:Sources>
</file>

<file path=customXml/itemProps1.xml><?xml version="1.0" encoding="utf-8"?>
<ds:datastoreItem xmlns:ds="http://schemas.openxmlformats.org/officeDocument/2006/customXml" ds:itemID="{7C0C560F-104C-42F3-A032-D5B82C64D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2931</Words>
  <Characters>16710</Characters>
  <Application>Microsoft Office Word</Application>
  <DocSecurity>0</DocSecurity>
  <Lines>139</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2021-03-30T18:48:00Z</dcterms:created>
  <dcterms:modified xsi:type="dcterms:W3CDTF">2021-03-31T07:07:00Z</dcterms:modified>
</cp:coreProperties>
</file>